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74931" w14:textId="77777777" w:rsidR="00255273" w:rsidRPr="00255273" w:rsidRDefault="00255273" w:rsidP="00DE0052">
      <w:pPr>
        <w:ind w:firstLineChars="0" w:firstLine="0"/>
        <w:jc w:val="center"/>
        <w:rPr>
          <w:b/>
          <w:sz w:val="22"/>
        </w:rPr>
      </w:pPr>
    </w:p>
    <w:p w14:paraId="5ADF8FD4" w14:textId="77777777" w:rsidR="00255273" w:rsidRPr="00255273" w:rsidRDefault="00255273" w:rsidP="00DE0052">
      <w:pPr>
        <w:ind w:firstLineChars="0" w:firstLine="0"/>
        <w:jc w:val="center"/>
        <w:rPr>
          <w:b/>
          <w:sz w:val="22"/>
        </w:rPr>
      </w:pPr>
    </w:p>
    <w:p w14:paraId="4D9D9D3E" w14:textId="77777777" w:rsidR="00255273" w:rsidRPr="00255273" w:rsidRDefault="00255273" w:rsidP="00DE0052">
      <w:pPr>
        <w:ind w:firstLineChars="0" w:firstLine="0"/>
        <w:jc w:val="center"/>
        <w:rPr>
          <w:b/>
          <w:sz w:val="22"/>
        </w:rPr>
      </w:pPr>
    </w:p>
    <w:p w14:paraId="32A63C93" w14:textId="77777777" w:rsidR="00255273" w:rsidRPr="00255273" w:rsidRDefault="00255273" w:rsidP="00DE0052">
      <w:pPr>
        <w:ind w:firstLineChars="0" w:firstLine="0"/>
        <w:jc w:val="center"/>
        <w:rPr>
          <w:b/>
          <w:sz w:val="22"/>
        </w:rPr>
      </w:pPr>
    </w:p>
    <w:p w14:paraId="2E6EA035" w14:textId="77777777" w:rsidR="00255273" w:rsidRPr="00255273" w:rsidRDefault="00255273" w:rsidP="00DE0052">
      <w:pPr>
        <w:ind w:firstLineChars="0" w:firstLine="0"/>
        <w:jc w:val="center"/>
        <w:rPr>
          <w:b/>
          <w:sz w:val="22"/>
        </w:rPr>
      </w:pPr>
    </w:p>
    <w:p w14:paraId="6504CBB2" w14:textId="77777777" w:rsidR="00255273" w:rsidRPr="00255273" w:rsidRDefault="00255273" w:rsidP="00DE0052">
      <w:pPr>
        <w:ind w:firstLineChars="0" w:firstLine="0"/>
        <w:jc w:val="center"/>
        <w:rPr>
          <w:b/>
          <w:sz w:val="22"/>
        </w:rPr>
      </w:pPr>
    </w:p>
    <w:p w14:paraId="04075F95" w14:textId="77777777" w:rsidR="00255273" w:rsidRPr="00255273" w:rsidRDefault="00255273" w:rsidP="00DE0052">
      <w:pPr>
        <w:ind w:firstLineChars="0" w:firstLine="0"/>
        <w:jc w:val="center"/>
        <w:rPr>
          <w:b/>
          <w:sz w:val="22"/>
        </w:rPr>
      </w:pPr>
    </w:p>
    <w:p w14:paraId="29EA8A88" w14:textId="7E095557" w:rsidR="00255273" w:rsidRPr="00255273" w:rsidRDefault="00255273" w:rsidP="00DE0052">
      <w:pPr>
        <w:ind w:firstLineChars="0" w:firstLine="0"/>
        <w:jc w:val="center"/>
        <w:rPr>
          <w:b/>
          <w:sz w:val="32"/>
          <w:szCs w:val="32"/>
        </w:rPr>
      </w:pPr>
      <w:r w:rsidRPr="00255273">
        <w:rPr>
          <w:rFonts w:hint="eastAsia"/>
          <w:b/>
          <w:sz w:val="32"/>
          <w:szCs w:val="32"/>
        </w:rPr>
        <w:t>苫小牧市生物多様性地域戦略策定業務仕様書</w:t>
      </w:r>
    </w:p>
    <w:p w14:paraId="25D14E1D" w14:textId="77777777" w:rsidR="00255273" w:rsidRPr="00255273" w:rsidRDefault="00255273" w:rsidP="00DE0052">
      <w:pPr>
        <w:ind w:firstLineChars="0" w:firstLine="0"/>
        <w:jc w:val="center"/>
        <w:rPr>
          <w:b/>
          <w:sz w:val="22"/>
        </w:rPr>
      </w:pPr>
    </w:p>
    <w:p w14:paraId="69AE65AE" w14:textId="77777777" w:rsidR="00255273" w:rsidRPr="00255273" w:rsidRDefault="00255273" w:rsidP="00DE0052">
      <w:pPr>
        <w:ind w:firstLineChars="0" w:firstLine="0"/>
        <w:jc w:val="center"/>
        <w:rPr>
          <w:b/>
          <w:sz w:val="22"/>
        </w:rPr>
      </w:pPr>
    </w:p>
    <w:p w14:paraId="627FB86C" w14:textId="77777777" w:rsidR="00255273" w:rsidRPr="00255273" w:rsidRDefault="00255273" w:rsidP="00DE0052">
      <w:pPr>
        <w:ind w:firstLineChars="0" w:firstLine="0"/>
        <w:jc w:val="center"/>
        <w:rPr>
          <w:b/>
          <w:sz w:val="22"/>
        </w:rPr>
      </w:pPr>
    </w:p>
    <w:p w14:paraId="58D2FCDF" w14:textId="77777777" w:rsidR="00255273" w:rsidRPr="00255273" w:rsidRDefault="00255273" w:rsidP="00DE0052">
      <w:pPr>
        <w:ind w:firstLineChars="0" w:firstLine="0"/>
        <w:jc w:val="center"/>
        <w:rPr>
          <w:b/>
          <w:sz w:val="22"/>
        </w:rPr>
      </w:pPr>
    </w:p>
    <w:p w14:paraId="313BD798" w14:textId="77777777" w:rsidR="00255273" w:rsidRPr="00255273" w:rsidRDefault="00255273" w:rsidP="00DE0052">
      <w:pPr>
        <w:ind w:firstLineChars="0" w:firstLine="0"/>
        <w:jc w:val="center"/>
        <w:rPr>
          <w:b/>
          <w:sz w:val="22"/>
        </w:rPr>
      </w:pPr>
    </w:p>
    <w:p w14:paraId="5FCAC13A" w14:textId="77777777" w:rsidR="00255273" w:rsidRPr="00255273" w:rsidRDefault="00255273" w:rsidP="00DE0052">
      <w:pPr>
        <w:ind w:firstLineChars="0" w:firstLine="0"/>
        <w:jc w:val="center"/>
        <w:rPr>
          <w:b/>
          <w:sz w:val="22"/>
        </w:rPr>
      </w:pPr>
    </w:p>
    <w:p w14:paraId="0063B434" w14:textId="77777777" w:rsidR="00255273" w:rsidRPr="00255273" w:rsidRDefault="00255273" w:rsidP="00DE0052">
      <w:pPr>
        <w:ind w:firstLineChars="0" w:firstLine="0"/>
        <w:jc w:val="center"/>
        <w:rPr>
          <w:b/>
          <w:sz w:val="22"/>
        </w:rPr>
      </w:pPr>
    </w:p>
    <w:p w14:paraId="0C04D21C" w14:textId="77777777" w:rsidR="00255273" w:rsidRPr="00255273" w:rsidRDefault="00255273" w:rsidP="00DE0052">
      <w:pPr>
        <w:ind w:firstLineChars="0" w:firstLine="0"/>
        <w:jc w:val="center"/>
        <w:rPr>
          <w:b/>
          <w:sz w:val="22"/>
        </w:rPr>
      </w:pPr>
    </w:p>
    <w:p w14:paraId="2FFD3DE3" w14:textId="77777777" w:rsidR="00255273" w:rsidRPr="00255273" w:rsidRDefault="00255273" w:rsidP="00DE0052">
      <w:pPr>
        <w:ind w:firstLineChars="0" w:firstLine="0"/>
        <w:jc w:val="center"/>
        <w:rPr>
          <w:b/>
          <w:sz w:val="22"/>
        </w:rPr>
      </w:pPr>
    </w:p>
    <w:p w14:paraId="213BFAC9" w14:textId="77777777" w:rsidR="00255273" w:rsidRPr="00255273" w:rsidRDefault="00255273" w:rsidP="00DE0052">
      <w:pPr>
        <w:ind w:firstLineChars="0" w:firstLine="0"/>
        <w:jc w:val="center"/>
        <w:rPr>
          <w:b/>
          <w:sz w:val="22"/>
        </w:rPr>
      </w:pPr>
    </w:p>
    <w:p w14:paraId="1510A6A2" w14:textId="77777777" w:rsidR="00255273" w:rsidRPr="00255273" w:rsidRDefault="00255273" w:rsidP="00DE0052">
      <w:pPr>
        <w:ind w:firstLineChars="0" w:firstLine="0"/>
        <w:jc w:val="center"/>
        <w:rPr>
          <w:b/>
          <w:sz w:val="22"/>
        </w:rPr>
      </w:pPr>
    </w:p>
    <w:p w14:paraId="3AD55A20" w14:textId="77777777" w:rsidR="00255273" w:rsidRPr="00255273" w:rsidRDefault="00255273" w:rsidP="00DE0052">
      <w:pPr>
        <w:ind w:firstLineChars="0" w:firstLine="0"/>
        <w:jc w:val="center"/>
        <w:rPr>
          <w:b/>
          <w:sz w:val="22"/>
        </w:rPr>
      </w:pPr>
    </w:p>
    <w:p w14:paraId="25EF4179" w14:textId="77777777" w:rsidR="00255273" w:rsidRPr="00255273" w:rsidRDefault="00255273" w:rsidP="00DE0052">
      <w:pPr>
        <w:ind w:firstLineChars="0" w:firstLine="0"/>
        <w:jc w:val="center"/>
        <w:rPr>
          <w:b/>
          <w:sz w:val="22"/>
        </w:rPr>
      </w:pPr>
    </w:p>
    <w:p w14:paraId="66AF97D2" w14:textId="77777777" w:rsidR="00255273" w:rsidRPr="00255273" w:rsidRDefault="00255273" w:rsidP="00DE0052">
      <w:pPr>
        <w:ind w:firstLineChars="0" w:firstLine="0"/>
        <w:jc w:val="center"/>
        <w:rPr>
          <w:b/>
          <w:sz w:val="22"/>
        </w:rPr>
      </w:pPr>
    </w:p>
    <w:p w14:paraId="79603D76" w14:textId="77777777" w:rsidR="00255273" w:rsidRPr="00255273" w:rsidRDefault="00255273" w:rsidP="00DE0052">
      <w:pPr>
        <w:ind w:firstLineChars="0" w:firstLine="0"/>
        <w:jc w:val="center"/>
        <w:rPr>
          <w:b/>
          <w:sz w:val="22"/>
        </w:rPr>
      </w:pPr>
    </w:p>
    <w:p w14:paraId="7C22C077" w14:textId="77777777" w:rsidR="00255273" w:rsidRPr="00255273" w:rsidRDefault="00255273" w:rsidP="00DE0052">
      <w:pPr>
        <w:ind w:firstLineChars="0" w:firstLine="0"/>
        <w:jc w:val="center"/>
        <w:rPr>
          <w:b/>
          <w:sz w:val="22"/>
        </w:rPr>
      </w:pPr>
    </w:p>
    <w:p w14:paraId="5C3E84F2" w14:textId="77777777" w:rsidR="00255273" w:rsidRPr="00255273" w:rsidRDefault="00255273" w:rsidP="00DE0052">
      <w:pPr>
        <w:ind w:firstLineChars="0" w:firstLine="0"/>
        <w:jc w:val="center"/>
        <w:rPr>
          <w:b/>
          <w:sz w:val="22"/>
        </w:rPr>
      </w:pPr>
    </w:p>
    <w:p w14:paraId="657F3185" w14:textId="77777777" w:rsidR="00255273" w:rsidRPr="00255273" w:rsidRDefault="00255273" w:rsidP="00DE0052">
      <w:pPr>
        <w:ind w:firstLineChars="0" w:firstLine="0"/>
        <w:jc w:val="center"/>
        <w:rPr>
          <w:b/>
          <w:sz w:val="22"/>
        </w:rPr>
      </w:pPr>
    </w:p>
    <w:p w14:paraId="5B9BB3F3" w14:textId="77777777" w:rsidR="00255273" w:rsidRPr="00255273" w:rsidRDefault="00255273" w:rsidP="00DE0052">
      <w:pPr>
        <w:ind w:firstLineChars="0" w:firstLine="0"/>
        <w:jc w:val="center"/>
        <w:rPr>
          <w:b/>
          <w:sz w:val="22"/>
        </w:rPr>
      </w:pPr>
    </w:p>
    <w:p w14:paraId="7F535C0C" w14:textId="77777777" w:rsidR="00255273" w:rsidRPr="00255273" w:rsidRDefault="00255273" w:rsidP="00DE0052">
      <w:pPr>
        <w:ind w:firstLineChars="0" w:firstLine="0"/>
        <w:jc w:val="center"/>
        <w:rPr>
          <w:b/>
          <w:sz w:val="22"/>
        </w:rPr>
      </w:pPr>
    </w:p>
    <w:p w14:paraId="3BFF3258" w14:textId="77777777" w:rsidR="00255273" w:rsidRPr="00255273" w:rsidRDefault="00255273" w:rsidP="00DE0052">
      <w:pPr>
        <w:ind w:firstLineChars="0" w:firstLine="0"/>
        <w:jc w:val="center"/>
        <w:rPr>
          <w:b/>
          <w:sz w:val="22"/>
        </w:rPr>
      </w:pPr>
    </w:p>
    <w:p w14:paraId="483B28B8" w14:textId="195514E0" w:rsidR="00255273" w:rsidRPr="00255273" w:rsidRDefault="00255273" w:rsidP="00DE0052">
      <w:pPr>
        <w:ind w:firstLineChars="0" w:firstLine="0"/>
        <w:jc w:val="center"/>
        <w:rPr>
          <w:b/>
          <w:sz w:val="28"/>
          <w:szCs w:val="28"/>
        </w:rPr>
      </w:pPr>
      <w:r w:rsidRPr="00255273">
        <w:rPr>
          <w:rFonts w:hint="eastAsia"/>
          <w:b/>
          <w:sz w:val="28"/>
          <w:szCs w:val="28"/>
        </w:rPr>
        <w:t>令和</w:t>
      </w:r>
      <w:r w:rsidR="00D558F6">
        <w:rPr>
          <w:rFonts w:hint="eastAsia"/>
          <w:b/>
          <w:sz w:val="28"/>
          <w:szCs w:val="28"/>
        </w:rPr>
        <w:t>５</w:t>
      </w:r>
      <w:r w:rsidRPr="00255273">
        <w:rPr>
          <w:rFonts w:hint="eastAsia"/>
          <w:b/>
          <w:sz w:val="28"/>
          <w:szCs w:val="28"/>
        </w:rPr>
        <w:t>年</w:t>
      </w:r>
      <w:r w:rsidR="00AF0446">
        <w:rPr>
          <w:rFonts w:hint="eastAsia"/>
          <w:b/>
          <w:sz w:val="28"/>
          <w:szCs w:val="28"/>
        </w:rPr>
        <w:t>８</w:t>
      </w:r>
      <w:r w:rsidRPr="00255273">
        <w:rPr>
          <w:rFonts w:hint="eastAsia"/>
          <w:b/>
          <w:sz w:val="28"/>
          <w:szCs w:val="28"/>
        </w:rPr>
        <w:t>月</w:t>
      </w:r>
    </w:p>
    <w:p w14:paraId="2095F103" w14:textId="77777777" w:rsidR="00255273" w:rsidRPr="00255273" w:rsidRDefault="00255273" w:rsidP="00DE0052">
      <w:pPr>
        <w:ind w:firstLineChars="0" w:firstLine="0"/>
        <w:jc w:val="center"/>
        <w:rPr>
          <w:b/>
          <w:sz w:val="22"/>
        </w:rPr>
      </w:pPr>
    </w:p>
    <w:p w14:paraId="334BD596" w14:textId="77777777" w:rsidR="00255273" w:rsidRPr="00255273" w:rsidRDefault="00255273" w:rsidP="00DE0052">
      <w:pPr>
        <w:ind w:firstLineChars="0" w:firstLine="0"/>
        <w:jc w:val="center"/>
        <w:rPr>
          <w:b/>
          <w:sz w:val="22"/>
        </w:rPr>
      </w:pPr>
    </w:p>
    <w:p w14:paraId="7F4D98A1" w14:textId="77777777" w:rsidR="00255273" w:rsidRPr="00255273" w:rsidRDefault="00255273" w:rsidP="00DE0052">
      <w:pPr>
        <w:ind w:firstLineChars="0" w:firstLine="0"/>
        <w:jc w:val="center"/>
        <w:rPr>
          <w:b/>
          <w:sz w:val="22"/>
        </w:rPr>
      </w:pPr>
    </w:p>
    <w:p w14:paraId="5EE56115" w14:textId="77777777" w:rsidR="00255273" w:rsidRPr="00255273" w:rsidRDefault="00255273" w:rsidP="00DE0052">
      <w:pPr>
        <w:ind w:firstLineChars="0" w:firstLine="0"/>
        <w:jc w:val="center"/>
        <w:rPr>
          <w:b/>
          <w:sz w:val="22"/>
        </w:rPr>
      </w:pPr>
    </w:p>
    <w:p w14:paraId="18DB30D2" w14:textId="565E3150" w:rsidR="007134EA" w:rsidRPr="00255273" w:rsidRDefault="00402188" w:rsidP="00EB02D0">
      <w:pPr>
        <w:ind w:firstLineChars="0" w:firstLine="0"/>
      </w:pPr>
      <w:r w:rsidRPr="00255273">
        <w:rPr>
          <w:rFonts w:hint="eastAsia"/>
          <w:b/>
        </w:rPr>
        <w:lastRenderedPageBreak/>
        <w:t>１</w:t>
      </w:r>
      <w:r w:rsidR="007134EA" w:rsidRPr="00255273">
        <w:rPr>
          <w:rFonts w:hint="eastAsia"/>
          <w:b/>
        </w:rPr>
        <w:t xml:space="preserve">　業務名称　</w:t>
      </w:r>
      <w:r w:rsidR="00CB6940" w:rsidRPr="00255273">
        <w:rPr>
          <w:b/>
        </w:rPr>
        <w:t xml:space="preserve"> </w:t>
      </w:r>
      <w:r w:rsidR="007134EA" w:rsidRPr="00255273">
        <w:rPr>
          <w:rFonts w:hint="eastAsia"/>
          <w:sz w:val="22"/>
        </w:rPr>
        <w:t>苫小牧市生物多様性地域戦略策定業務</w:t>
      </w:r>
    </w:p>
    <w:p w14:paraId="2E31EA9C" w14:textId="77777777" w:rsidR="007134EA" w:rsidRPr="00255273" w:rsidRDefault="007134EA" w:rsidP="00EB02D0">
      <w:pPr>
        <w:ind w:firstLineChars="0" w:firstLine="0"/>
        <w:rPr>
          <w:b/>
        </w:rPr>
      </w:pPr>
    </w:p>
    <w:p w14:paraId="0CBA2C96" w14:textId="12DB342B" w:rsidR="00EB02D0" w:rsidRPr="00255273" w:rsidRDefault="007134EA" w:rsidP="00EB02D0">
      <w:pPr>
        <w:ind w:firstLineChars="0" w:firstLine="0"/>
        <w:rPr>
          <w:b/>
        </w:rPr>
      </w:pPr>
      <w:r w:rsidRPr="00255273">
        <w:rPr>
          <w:rFonts w:hint="eastAsia"/>
          <w:b/>
        </w:rPr>
        <w:t xml:space="preserve">２　</w:t>
      </w:r>
      <w:r w:rsidR="00CB6940" w:rsidRPr="00255273">
        <w:rPr>
          <w:rFonts w:hint="eastAsia"/>
          <w:b/>
        </w:rPr>
        <w:t>業務目的</w:t>
      </w:r>
    </w:p>
    <w:p w14:paraId="5D4D33DB" w14:textId="0408DF41" w:rsidR="00CB6940" w:rsidRDefault="0001122E" w:rsidP="007134EA">
      <w:pPr>
        <w:ind w:leftChars="100" w:left="210" w:firstLine="210"/>
      </w:pPr>
      <w:r w:rsidRPr="00255273">
        <w:rPr>
          <w:rFonts w:hint="eastAsia"/>
        </w:rPr>
        <w:t>本業務は、</w:t>
      </w:r>
      <w:bookmarkStart w:id="0" w:name="_Hlk55209190"/>
      <w:r w:rsidRPr="00255273">
        <w:rPr>
          <w:rFonts w:hint="eastAsia"/>
        </w:rPr>
        <w:t>生物多様性基本法第</w:t>
      </w:r>
      <w:r w:rsidR="000E6D56" w:rsidRPr="00255273">
        <w:rPr>
          <w:rFonts w:hint="eastAsia"/>
        </w:rPr>
        <w:t>13</w:t>
      </w:r>
      <w:r w:rsidRPr="00255273">
        <w:rPr>
          <w:rFonts w:hint="eastAsia"/>
        </w:rPr>
        <w:t>条に基づき</w:t>
      </w:r>
      <w:bookmarkEnd w:id="0"/>
      <w:r w:rsidRPr="00255273">
        <w:rPr>
          <w:rFonts w:hint="eastAsia"/>
        </w:rPr>
        <w:t>、</w:t>
      </w:r>
      <w:r w:rsidR="00F770C6">
        <w:rPr>
          <w:rFonts w:hint="eastAsia"/>
        </w:rPr>
        <w:t>本市の実情に即した</w:t>
      </w:r>
      <w:r w:rsidRPr="00255273">
        <w:rPr>
          <w:rFonts w:hint="eastAsia"/>
        </w:rPr>
        <w:t>「苫小牧市生物多様性地域戦略」を策定することで、生物多様性保全の視点から市の政策等を把握し、持続可能で真に豊かな社会を実現するための具体的な</w:t>
      </w:r>
      <w:r w:rsidR="007D7AF6" w:rsidRPr="00255273">
        <w:rPr>
          <w:rFonts w:hint="eastAsia"/>
        </w:rPr>
        <w:t>目標</w:t>
      </w:r>
      <w:r w:rsidRPr="00255273">
        <w:rPr>
          <w:rFonts w:hint="eastAsia"/>
        </w:rPr>
        <w:t>を定め、</w:t>
      </w:r>
      <w:r w:rsidR="00FC47F5" w:rsidRPr="00255273">
        <w:rPr>
          <w:rFonts w:hint="eastAsia"/>
        </w:rPr>
        <w:t>苫小牧市</w:t>
      </w:r>
      <w:r w:rsidRPr="00255273">
        <w:rPr>
          <w:rFonts w:hint="eastAsia"/>
        </w:rPr>
        <w:t>、事業者、市民及び民間団体の連携・協働の下に豊かな生物の多様性を保全し、その</w:t>
      </w:r>
      <w:r w:rsidR="001D1B8A" w:rsidRPr="00255273">
        <w:rPr>
          <w:rFonts w:hint="eastAsia"/>
        </w:rPr>
        <w:t>生態系サービス</w:t>
      </w:r>
      <w:r w:rsidRPr="00255273">
        <w:rPr>
          <w:rFonts w:hint="eastAsia"/>
        </w:rPr>
        <w:t>を将来にわたって享受できる自然と共生する社会の実現を図ることを目的とする。</w:t>
      </w:r>
    </w:p>
    <w:p w14:paraId="4FA24A90" w14:textId="77777777" w:rsidR="00D558F6" w:rsidRDefault="00D558F6" w:rsidP="00D558F6">
      <w:pPr>
        <w:ind w:firstLineChars="0" w:firstLine="0"/>
      </w:pPr>
    </w:p>
    <w:p w14:paraId="20135C4B" w14:textId="7038A685" w:rsidR="00D558F6" w:rsidRPr="00D558F6" w:rsidRDefault="00D558F6" w:rsidP="00D558F6">
      <w:pPr>
        <w:ind w:firstLineChars="0" w:firstLine="0"/>
        <w:rPr>
          <w:b/>
        </w:rPr>
      </w:pPr>
      <w:r w:rsidRPr="00D558F6">
        <w:rPr>
          <w:rFonts w:hint="eastAsia"/>
          <w:b/>
        </w:rPr>
        <w:t>３　委託契約期間</w:t>
      </w:r>
    </w:p>
    <w:p w14:paraId="75CB4FB1" w14:textId="54C63EFD" w:rsidR="0001122E" w:rsidRPr="00255273" w:rsidRDefault="00D558F6" w:rsidP="0001122E">
      <w:pPr>
        <w:ind w:firstLineChars="0" w:firstLine="0"/>
      </w:pPr>
      <w:r>
        <w:rPr>
          <w:rFonts w:hint="eastAsia"/>
        </w:rPr>
        <w:t xml:space="preserve">　　契約締結の日から令和６年３月３１日まで</w:t>
      </w:r>
    </w:p>
    <w:p w14:paraId="546B4F5E" w14:textId="77777777" w:rsidR="00D558F6" w:rsidRDefault="00D558F6" w:rsidP="0001122E">
      <w:pPr>
        <w:ind w:firstLineChars="0" w:firstLine="0"/>
        <w:rPr>
          <w:b/>
        </w:rPr>
      </w:pPr>
    </w:p>
    <w:p w14:paraId="13BD322A" w14:textId="3FB6DD1F" w:rsidR="0001122E" w:rsidRPr="00255273" w:rsidRDefault="00D558F6" w:rsidP="0001122E">
      <w:pPr>
        <w:ind w:firstLineChars="0" w:firstLine="0"/>
        <w:rPr>
          <w:b/>
        </w:rPr>
      </w:pPr>
      <w:r>
        <w:rPr>
          <w:rFonts w:hint="eastAsia"/>
          <w:b/>
        </w:rPr>
        <w:t>４</w:t>
      </w:r>
      <w:r w:rsidR="00E86975" w:rsidRPr="00255273">
        <w:rPr>
          <w:rFonts w:hint="eastAsia"/>
          <w:b/>
        </w:rPr>
        <w:t xml:space="preserve"> </w:t>
      </w:r>
      <w:r w:rsidR="00E86975" w:rsidRPr="00255273">
        <w:rPr>
          <w:b/>
        </w:rPr>
        <w:t xml:space="preserve"> </w:t>
      </w:r>
      <w:r w:rsidR="00E86975" w:rsidRPr="00255273">
        <w:rPr>
          <w:rFonts w:hint="eastAsia"/>
          <w:b/>
        </w:rPr>
        <w:t>計画準備</w:t>
      </w:r>
    </w:p>
    <w:p w14:paraId="4516258A" w14:textId="4985C84F" w:rsidR="003451ED" w:rsidRPr="00685D3D" w:rsidRDefault="003451ED" w:rsidP="003451ED">
      <w:pPr>
        <w:ind w:leftChars="100" w:left="210" w:firstLine="210"/>
      </w:pPr>
      <w:r w:rsidRPr="00685D3D">
        <w:rPr>
          <w:rFonts w:hint="eastAsia"/>
        </w:rPr>
        <w:t>受託者は、必要な作業体制を構築し、業務目的及び苫小牧市のこれまでの取組状況等を踏まえつつ検討方針及びスケジュールを把握し、業務実施計画書を作成のうえ市に提出し、承認を得るものとする。また、本業務の目的、位置づけ、役割等の整理を行い、本市における上位計画や関連計画について確認の上、地域課題やステークホルダ―等を明確にする。</w:t>
      </w:r>
    </w:p>
    <w:p w14:paraId="3E2846BF" w14:textId="77777777" w:rsidR="0001122E" w:rsidRPr="00255273" w:rsidRDefault="0001122E" w:rsidP="0001122E">
      <w:pPr>
        <w:ind w:firstLineChars="0" w:firstLine="0"/>
      </w:pPr>
    </w:p>
    <w:p w14:paraId="2A2ED924" w14:textId="0ED822BC" w:rsidR="0001122E" w:rsidRPr="00255273" w:rsidRDefault="00D558F6" w:rsidP="0001122E">
      <w:pPr>
        <w:ind w:firstLineChars="0" w:firstLine="0"/>
        <w:rPr>
          <w:b/>
        </w:rPr>
      </w:pPr>
      <w:r>
        <w:rPr>
          <w:rFonts w:hint="eastAsia"/>
          <w:b/>
        </w:rPr>
        <w:t>５</w:t>
      </w:r>
      <w:r w:rsidR="00970FBC" w:rsidRPr="00255273">
        <w:rPr>
          <w:rFonts w:hint="eastAsia"/>
          <w:b/>
        </w:rPr>
        <w:t xml:space="preserve"> </w:t>
      </w:r>
      <w:r w:rsidR="00970FBC" w:rsidRPr="00255273">
        <w:rPr>
          <w:b/>
        </w:rPr>
        <w:t xml:space="preserve"> </w:t>
      </w:r>
      <w:r w:rsidR="00D0496C" w:rsidRPr="00255273">
        <w:rPr>
          <w:rFonts w:hint="eastAsia"/>
          <w:b/>
        </w:rPr>
        <w:t>情報の</w:t>
      </w:r>
      <w:r w:rsidR="00970FBC" w:rsidRPr="00255273">
        <w:rPr>
          <w:rFonts w:hint="eastAsia"/>
          <w:b/>
        </w:rPr>
        <w:t>収集整理</w:t>
      </w:r>
    </w:p>
    <w:p w14:paraId="624D060E" w14:textId="5C1AF9E9" w:rsidR="0001122E" w:rsidRPr="00255273" w:rsidRDefault="00D0496C" w:rsidP="007134EA">
      <w:pPr>
        <w:ind w:leftChars="100" w:left="210" w:firstLine="210"/>
      </w:pPr>
      <w:r w:rsidRPr="00255273">
        <w:rPr>
          <w:rFonts w:hint="eastAsia"/>
        </w:rPr>
        <w:t>生物多様性地域戦略の策定を検討する上で参考と</w:t>
      </w:r>
      <w:r w:rsidR="00FE766E" w:rsidRPr="00255273">
        <w:rPr>
          <w:rFonts w:hint="eastAsia"/>
        </w:rPr>
        <w:t>するために</w:t>
      </w:r>
      <w:r w:rsidRPr="00255273">
        <w:rPr>
          <w:rFonts w:hint="eastAsia"/>
        </w:rPr>
        <w:t>、以下にあげる自然条件及び社会条件に関する情報を文献</w:t>
      </w:r>
      <w:r w:rsidR="007E0B83" w:rsidRPr="00255273">
        <w:rPr>
          <w:rFonts w:hint="eastAsia"/>
        </w:rPr>
        <w:t>・資料</w:t>
      </w:r>
      <w:r w:rsidRPr="00255273">
        <w:rPr>
          <w:rFonts w:hint="eastAsia"/>
        </w:rPr>
        <w:t>調査</w:t>
      </w:r>
      <w:r w:rsidR="00685D3D">
        <w:rPr>
          <w:rFonts w:hint="eastAsia"/>
        </w:rPr>
        <w:t>のほか</w:t>
      </w:r>
      <w:r w:rsidR="007E0B83" w:rsidRPr="00255273">
        <w:rPr>
          <w:rFonts w:hint="eastAsia"/>
        </w:rPr>
        <w:t>、</w:t>
      </w:r>
      <w:r w:rsidRPr="00255273">
        <w:rPr>
          <w:rFonts w:hint="eastAsia"/>
        </w:rPr>
        <w:t>有識者</w:t>
      </w:r>
      <w:r w:rsidR="00685D3D">
        <w:rPr>
          <w:rFonts w:hint="eastAsia"/>
        </w:rPr>
        <w:t>やステークホルダー</w:t>
      </w:r>
      <w:r w:rsidR="00EC075E" w:rsidRPr="00255273">
        <w:rPr>
          <w:rFonts w:hint="eastAsia"/>
        </w:rPr>
        <w:t>等</w:t>
      </w:r>
      <w:r w:rsidRPr="00255273">
        <w:rPr>
          <w:rFonts w:hint="eastAsia"/>
        </w:rPr>
        <w:t>へのヒアリング等によって収集・整理</w:t>
      </w:r>
      <w:r w:rsidR="00FE766E" w:rsidRPr="00255273">
        <w:rPr>
          <w:rFonts w:hint="eastAsia"/>
        </w:rPr>
        <w:t>し、苫小牧市の生物多様性の現状を把握</w:t>
      </w:r>
      <w:r w:rsidRPr="00255273">
        <w:rPr>
          <w:rFonts w:hint="eastAsia"/>
        </w:rPr>
        <w:t>する</w:t>
      </w:r>
      <w:r w:rsidR="00ED3FF1" w:rsidRPr="00255273">
        <w:rPr>
          <w:rFonts w:hint="eastAsia"/>
        </w:rPr>
        <w:t>とともに課題を整理する</w:t>
      </w:r>
      <w:r w:rsidRPr="00255273">
        <w:rPr>
          <w:rFonts w:hint="eastAsia"/>
        </w:rPr>
        <w:t>。</w:t>
      </w:r>
    </w:p>
    <w:p w14:paraId="3FEE27F8" w14:textId="385EFB35" w:rsidR="0071571E" w:rsidRPr="00255273" w:rsidRDefault="00E34B04" w:rsidP="007134EA">
      <w:pPr>
        <w:ind w:leftChars="100" w:left="210" w:firstLine="210"/>
      </w:pPr>
      <w:r w:rsidRPr="00255273">
        <w:rPr>
          <w:rFonts w:hint="eastAsia"/>
        </w:rPr>
        <w:t>なお、ヒアリングに際しては、</w:t>
      </w:r>
      <w:r w:rsidR="00395222" w:rsidRPr="00255273">
        <w:rPr>
          <w:rFonts w:hint="eastAsia"/>
        </w:rPr>
        <w:t>Web会議システムや</w:t>
      </w:r>
      <w:r w:rsidRPr="00255273">
        <w:rPr>
          <w:rFonts w:hint="eastAsia"/>
        </w:rPr>
        <w:t>電話</w:t>
      </w:r>
      <w:r w:rsidR="00395222" w:rsidRPr="00255273">
        <w:rPr>
          <w:rFonts w:hint="eastAsia"/>
        </w:rPr>
        <w:t>、</w:t>
      </w:r>
      <w:r w:rsidR="0071571E" w:rsidRPr="00255273">
        <w:rPr>
          <w:rFonts w:hint="eastAsia"/>
        </w:rPr>
        <w:t>E-メール</w:t>
      </w:r>
      <w:r w:rsidR="004409A5" w:rsidRPr="00255273">
        <w:rPr>
          <w:rFonts w:hint="eastAsia"/>
        </w:rPr>
        <w:t>等</w:t>
      </w:r>
      <w:r w:rsidR="0071571E" w:rsidRPr="00255273">
        <w:rPr>
          <w:rFonts w:hint="eastAsia"/>
        </w:rPr>
        <w:t>も活用し、</w:t>
      </w:r>
      <w:r w:rsidR="00685D3D">
        <w:rPr>
          <w:rFonts w:hint="eastAsia"/>
        </w:rPr>
        <w:t>効率的な</w:t>
      </w:r>
      <w:r w:rsidR="0071571E" w:rsidRPr="00255273">
        <w:rPr>
          <w:rFonts w:hint="eastAsia"/>
        </w:rPr>
        <w:t>方法での</w:t>
      </w:r>
      <w:r w:rsidR="00395222" w:rsidRPr="00255273">
        <w:rPr>
          <w:rFonts w:hint="eastAsia"/>
        </w:rPr>
        <w:t>実施</w:t>
      </w:r>
      <w:r w:rsidR="0071571E" w:rsidRPr="00255273">
        <w:rPr>
          <w:rFonts w:hint="eastAsia"/>
        </w:rPr>
        <w:t>に留意する。</w:t>
      </w:r>
    </w:p>
    <w:p w14:paraId="2E80299D" w14:textId="77777777" w:rsidR="00D0496C" w:rsidRPr="00255273" w:rsidRDefault="00D0496C" w:rsidP="00791D51">
      <w:pPr>
        <w:spacing w:beforeLines="50" w:before="180"/>
        <w:ind w:firstLine="210"/>
      </w:pPr>
      <w:r w:rsidRPr="00255273">
        <w:rPr>
          <w:rFonts w:hint="eastAsia"/>
        </w:rPr>
        <w:t>（１）自然条件に関する</w:t>
      </w:r>
      <w:r w:rsidR="00791D51" w:rsidRPr="00255273">
        <w:rPr>
          <w:rFonts w:hint="eastAsia"/>
        </w:rPr>
        <w:t>情報</w:t>
      </w:r>
      <w:r w:rsidR="003B33CF" w:rsidRPr="00255273">
        <w:rPr>
          <w:rFonts w:hint="eastAsia"/>
        </w:rPr>
        <w:t>の収集・整理</w:t>
      </w:r>
    </w:p>
    <w:p w14:paraId="05C941AF" w14:textId="77777777" w:rsidR="00D0496C" w:rsidRPr="00255273" w:rsidRDefault="0071571E" w:rsidP="00D0496C">
      <w:pPr>
        <w:ind w:leftChars="200" w:left="420" w:firstLine="210"/>
      </w:pPr>
      <w:r w:rsidRPr="00255273">
        <w:rPr>
          <w:rFonts w:hint="eastAsia"/>
        </w:rPr>
        <w:t>苫小牧市の自然条件を把握するため、市内の自然環境に関する既存の情報を収集・整理する。なお、主要な動植物は、苫小牧市の生物多様性の指標となる種</w:t>
      </w:r>
      <w:r w:rsidR="00640874" w:rsidRPr="00255273">
        <w:rPr>
          <w:rFonts w:hint="eastAsia"/>
        </w:rPr>
        <w:t>を対象とし、</w:t>
      </w:r>
      <w:r w:rsidRPr="00255273">
        <w:rPr>
          <w:rFonts w:hint="eastAsia"/>
        </w:rPr>
        <w:t>複数種選定する</w:t>
      </w:r>
      <w:r w:rsidR="00640874" w:rsidRPr="00255273">
        <w:rPr>
          <w:rFonts w:hint="eastAsia"/>
        </w:rPr>
        <w:t>。なお、</w:t>
      </w:r>
      <w:r w:rsidRPr="00255273">
        <w:rPr>
          <w:rFonts w:hint="eastAsia"/>
        </w:rPr>
        <w:t>人との軋轢が想定される種も含むものとする。</w:t>
      </w:r>
    </w:p>
    <w:p w14:paraId="14E97B4B" w14:textId="77777777" w:rsidR="00D0496C" w:rsidRPr="00255273" w:rsidRDefault="00D0496C" w:rsidP="00791D51">
      <w:pPr>
        <w:spacing w:beforeLines="50" w:before="180"/>
        <w:ind w:firstLine="210"/>
      </w:pPr>
      <w:r w:rsidRPr="00255273">
        <w:rPr>
          <w:rFonts w:hint="eastAsia"/>
        </w:rPr>
        <w:t>（２）社会条件に関する情報</w:t>
      </w:r>
      <w:r w:rsidR="003B33CF" w:rsidRPr="00255273">
        <w:rPr>
          <w:rFonts w:hint="eastAsia"/>
        </w:rPr>
        <w:t>の収集・整理</w:t>
      </w:r>
    </w:p>
    <w:p w14:paraId="5C2B9FDF" w14:textId="03C39800" w:rsidR="0001122E" w:rsidRPr="00255273" w:rsidRDefault="005B3DF3" w:rsidP="00791D51">
      <w:pPr>
        <w:ind w:leftChars="200" w:left="420" w:firstLine="210"/>
      </w:pPr>
      <w:r w:rsidRPr="00255273">
        <w:rPr>
          <w:rFonts w:hint="eastAsia"/>
        </w:rPr>
        <w:t>国の</w:t>
      </w:r>
      <w:r w:rsidR="006702E0" w:rsidRPr="00255273">
        <w:rPr>
          <w:rFonts w:hint="eastAsia"/>
        </w:rPr>
        <w:t>新しい</w:t>
      </w:r>
      <w:r w:rsidRPr="00255273">
        <w:rPr>
          <w:rFonts w:hint="eastAsia"/>
        </w:rPr>
        <w:t>生物多様性国家戦略及び北海道の</w:t>
      </w:r>
      <w:r w:rsidR="00056D1E" w:rsidRPr="00255273">
        <w:rPr>
          <w:rFonts w:hint="eastAsia"/>
        </w:rPr>
        <w:t>次期</w:t>
      </w:r>
      <w:r w:rsidRPr="00255273">
        <w:rPr>
          <w:rFonts w:hint="eastAsia"/>
        </w:rPr>
        <w:t>生物多様性地域戦略に関す</w:t>
      </w:r>
      <w:r w:rsidR="00EC075E" w:rsidRPr="00255273">
        <w:rPr>
          <w:rFonts w:hint="eastAsia"/>
        </w:rPr>
        <w:t>る</w:t>
      </w:r>
      <w:r w:rsidR="00056D1E" w:rsidRPr="00255273">
        <w:rPr>
          <w:rFonts w:hint="eastAsia"/>
        </w:rPr>
        <w:t>情報</w:t>
      </w:r>
      <w:r w:rsidRPr="00255273">
        <w:rPr>
          <w:rFonts w:hint="eastAsia"/>
        </w:rPr>
        <w:t>を収集するとともに、</w:t>
      </w:r>
      <w:r w:rsidR="00791D51" w:rsidRPr="00255273">
        <w:rPr>
          <w:rFonts w:hint="eastAsia"/>
        </w:rPr>
        <w:t>本業務に関連する苫小牧市の各種計画、土地利用現況、</w:t>
      </w:r>
      <w:r w:rsidRPr="00255273">
        <w:rPr>
          <w:rFonts w:hint="eastAsia"/>
        </w:rPr>
        <w:t>各種ハザードマップ、</w:t>
      </w:r>
      <w:r w:rsidR="00FC47F5" w:rsidRPr="00255273">
        <w:rPr>
          <w:rFonts w:hint="eastAsia"/>
        </w:rPr>
        <w:t>事業者及び民間団体等による生物多様性の保全または持続可能な活用に関する既存の取組に関する情報</w:t>
      </w:r>
      <w:r w:rsidR="00245FE3" w:rsidRPr="00255273">
        <w:rPr>
          <w:rFonts w:hint="eastAsia"/>
        </w:rPr>
        <w:t>を収集・整理する</w:t>
      </w:r>
      <w:r w:rsidR="00FC47F5" w:rsidRPr="00255273">
        <w:rPr>
          <w:rFonts w:hint="eastAsia"/>
        </w:rPr>
        <w:t>。</w:t>
      </w:r>
    </w:p>
    <w:p w14:paraId="10A10DA0" w14:textId="77777777" w:rsidR="003B33CF" w:rsidRPr="00255273" w:rsidRDefault="003B33CF" w:rsidP="003B33CF">
      <w:pPr>
        <w:spacing w:beforeLines="50" w:before="180"/>
        <w:ind w:firstLine="210"/>
      </w:pPr>
      <w:r w:rsidRPr="00255273">
        <w:rPr>
          <w:rFonts w:hint="eastAsia"/>
        </w:rPr>
        <w:lastRenderedPageBreak/>
        <w:t>（３）生物多様性の現状把握と課題の整理</w:t>
      </w:r>
    </w:p>
    <w:p w14:paraId="0D945DEA" w14:textId="77777777" w:rsidR="003B33CF" w:rsidRDefault="003B33CF" w:rsidP="003B33CF">
      <w:pPr>
        <w:ind w:leftChars="200" w:left="420" w:firstLine="210"/>
      </w:pPr>
      <w:r w:rsidRPr="00255273">
        <w:rPr>
          <w:rFonts w:hint="eastAsia"/>
        </w:rPr>
        <w:t>前項で整理した情報に基づいて苫小牧市の生物多様性の現状を把握し、生物多様性の保全及び持続可能な利用に関する課題を整理する。</w:t>
      </w:r>
    </w:p>
    <w:p w14:paraId="61BE1896" w14:textId="77777777" w:rsidR="0094401E" w:rsidRDefault="0094401E" w:rsidP="0094401E">
      <w:pPr>
        <w:ind w:firstLineChars="97" w:firstLine="204"/>
      </w:pPr>
    </w:p>
    <w:p w14:paraId="2616D279" w14:textId="28CE5D92" w:rsidR="00A11461" w:rsidRPr="00255273" w:rsidRDefault="00D558F6" w:rsidP="00210E2C">
      <w:pPr>
        <w:widowControl w:val="0"/>
        <w:ind w:firstLineChars="0" w:firstLine="0"/>
        <w:rPr>
          <w:b/>
        </w:rPr>
      </w:pPr>
      <w:r>
        <w:rPr>
          <w:rFonts w:hint="eastAsia"/>
          <w:b/>
        </w:rPr>
        <w:t>６</w:t>
      </w:r>
      <w:r w:rsidR="00A11461" w:rsidRPr="00255273">
        <w:rPr>
          <w:rFonts w:hint="eastAsia"/>
          <w:b/>
        </w:rPr>
        <w:t xml:space="preserve"> </w:t>
      </w:r>
      <w:r w:rsidR="00A11461" w:rsidRPr="00255273">
        <w:rPr>
          <w:b/>
        </w:rPr>
        <w:t xml:space="preserve"> </w:t>
      </w:r>
      <w:bookmarkStart w:id="1" w:name="_Hlk54875075"/>
      <w:r w:rsidR="00205DB2" w:rsidRPr="00255273">
        <w:rPr>
          <w:rFonts w:hint="eastAsia"/>
          <w:b/>
        </w:rPr>
        <w:t>生物多様性地域戦略</w:t>
      </w:r>
      <w:bookmarkEnd w:id="1"/>
      <w:r w:rsidR="00AE4E75">
        <w:rPr>
          <w:rFonts w:hint="eastAsia"/>
          <w:b/>
        </w:rPr>
        <w:t>.</w:t>
      </w:r>
      <w:bookmarkStart w:id="2" w:name="_GoBack"/>
      <w:bookmarkEnd w:id="2"/>
      <w:r w:rsidR="00617B30" w:rsidRPr="00255273">
        <w:rPr>
          <w:rFonts w:hint="eastAsia"/>
          <w:b/>
        </w:rPr>
        <w:t>策定に向けた</w:t>
      </w:r>
      <w:r w:rsidR="00205DB2" w:rsidRPr="00255273">
        <w:rPr>
          <w:rFonts w:hint="eastAsia"/>
          <w:b/>
        </w:rPr>
        <w:t>検討</w:t>
      </w:r>
    </w:p>
    <w:p w14:paraId="411EBFFA" w14:textId="003F5D3A" w:rsidR="00D91D20" w:rsidRPr="00255273" w:rsidRDefault="00245FE3" w:rsidP="0094401E">
      <w:pPr>
        <w:ind w:leftChars="100" w:left="210" w:firstLine="210"/>
      </w:pPr>
      <w:r w:rsidRPr="00255273">
        <w:rPr>
          <w:rFonts w:hint="eastAsia"/>
        </w:rPr>
        <w:t>前条で収集・整理した情報</w:t>
      </w:r>
      <w:r w:rsidR="00973596" w:rsidRPr="00255273">
        <w:rPr>
          <w:rFonts w:hint="eastAsia"/>
        </w:rPr>
        <w:t>及び課題</w:t>
      </w:r>
      <w:r w:rsidRPr="00255273">
        <w:rPr>
          <w:rFonts w:hint="eastAsia"/>
        </w:rPr>
        <w:t>に基づき、</w:t>
      </w:r>
      <w:r w:rsidR="00205DB2" w:rsidRPr="00255273">
        <w:rPr>
          <w:rFonts w:hint="eastAsia"/>
        </w:rPr>
        <w:t>苫小牧市生物多様性地域戦略の策定に向け、以下の検討を行</w:t>
      </w:r>
      <w:r w:rsidR="00EC075E" w:rsidRPr="00255273">
        <w:rPr>
          <w:rFonts w:hint="eastAsia"/>
        </w:rPr>
        <w:t>う。</w:t>
      </w:r>
      <w:r w:rsidR="00D91D20" w:rsidRPr="00255273">
        <w:rPr>
          <w:rFonts w:hint="eastAsia"/>
        </w:rPr>
        <w:t>検討に際しては、「新しい生物多様性国家戦略」に掲げられた目標及び</w:t>
      </w:r>
      <w:r w:rsidR="00D91D20" w:rsidRPr="00255273">
        <w:t>5つの基本戦略等を踏まえ</w:t>
      </w:r>
      <w:r w:rsidR="00D91D20" w:rsidRPr="00255273">
        <w:rPr>
          <w:rFonts w:hint="eastAsia"/>
        </w:rPr>
        <w:t>、生物多様性の保全及び持続可能な利用に関し総合的かつ計画的に講ずべき施策案を既往の計画との整合に留意し検討するものとする。なお、具体的な施策・推進体制等の検討にあたっては現地確認やヒアリング等を適宜実施することとする。</w:t>
      </w:r>
    </w:p>
    <w:p w14:paraId="7B22719E" w14:textId="0BAEB528" w:rsidR="00205DB2" w:rsidRPr="00255273" w:rsidRDefault="00205DB2" w:rsidP="0003509E">
      <w:pPr>
        <w:widowControl w:val="0"/>
        <w:spacing w:beforeLines="50" w:before="180"/>
        <w:ind w:firstLine="210"/>
      </w:pPr>
      <w:r w:rsidRPr="00255273">
        <w:rPr>
          <w:rFonts w:hint="eastAsia"/>
        </w:rPr>
        <w:t>（１）</w:t>
      </w:r>
      <w:r w:rsidR="00EC075E" w:rsidRPr="00255273">
        <w:rPr>
          <w:rFonts w:hint="eastAsia"/>
        </w:rPr>
        <w:t>骨子案の検討</w:t>
      </w:r>
    </w:p>
    <w:p w14:paraId="53491B84" w14:textId="0ED2227A" w:rsidR="00245FE3" w:rsidRPr="00255273" w:rsidRDefault="00245FE3" w:rsidP="00245FE3">
      <w:pPr>
        <w:spacing w:beforeLines="50" w:before="180"/>
        <w:ind w:firstLine="210"/>
      </w:pPr>
      <w:r w:rsidRPr="00255273">
        <w:rPr>
          <w:rFonts w:hint="eastAsia"/>
        </w:rPr>
        <w:t>（２）</w:t>
      </w:r>
      <w:r w:rsidR="00EC075E" w:rsidRPr="00255273">
        <w:rPr>
          <w:rFonts w:hint="eastAsia"/>
        </w:rPr>
        <w:t>目標、</w:t>
      </w:r>
      <w:r w:rsidRPr="00255273">
        <w:rPr>
          <w:rFonts w:hint="eastAsia"/>
        </w:rPr>
        <w:t>施策</w:t>
      </w:r>
      <w:r w:rsidR="00EC075E" w:rsidRPr="00255273">
        <w:rPr>
          <w:rFonts w:hint="eastAsia"/>
        </w:rPr>
        <w:t>、推進体制等</w:t>
      </w:r>
      <w:r w:rsidRPr="00255273">
        <w:rPr>
          <w:rFonts w:hint="eastAsia"/>
        </w:rPr>
        <w:t>の検討</w:t>
      </w:r>
    </w:p>
    <w:p w14:paraId="1A9F383B" w14:textId="77777777" w:rsidR="00737586" w:rsidRPr="00255273" w:rsidRDefault="00737586" w:rsidP="00737586">
      <w:pPr>
        <w:ind w:firstLineChars="0" w:firstLine="0"/>
      </w:pPr>
    </w:p>
    <w:p w14:paraId="7E04F11A" w14:textId="3394AFF0" w:rsidR="0094401E" w:rsidRDefault="00D558F6" w:rsidP="0094401E">
      <w:pPr>
        <w:ind w:firstLineChars="0" w:firstLine="0"/>
        <w:rPr>
          <w:b/>
        </w:rPr>
      </w:pPr>
      <w:r>
        <w:rPr>
          <w:rFonts w:hint="eastAsia"/>
          <w:b/>
        </w:rPr>
        <w:t>７</w:t>
      </w:r>
      <w:r w:rsidR="00737586" w:rsidRPr="00255273">
        <w:rPr>
          <w:rFonts w:hint="eastAsia"/>
          <w:b/>
        </w:rPr>
        <w:t xml:space="preserve"> </w:t>
      </w:r>
      <w:r w:rsidR="00737586" w:rsidRPr="00255273">
        <w:rPr>
          <w:b/>
        </w:rPr>
        <w:t xml:space="preserve"> </w:t>
      </w:r>
      <w:r w:rsidR="00EC075E" w:rsidRPr="00255273">
        <w:rPr>
          <w:rFonts w:hint="eastAsia"/>
          <w:b/>
        </w:rPr>
        <w:t>策定委員会</w:t>
      </w:r>
      <w:r w:rsidR="00737586" w:rsidRPr="00255273">
        <w:rPr>
          <w:rFonts w:hint="eastAsia"/>
          <w:b/>
        </w:rPr>
        <w:t>設立</w:t>
      </w:r>
      <w:r w:rsidR="00711726" w:rsidRPr="00255273">
        <w:rPr>
          <w:rFonts w:hint="eastAsia"/>
          <w:b/>
        </w:rPr>
        <w:t>・運営</w:t>
      </w:r>
      <w:r w:rsidR="00B71F24" w:rsidRPr="00255273">
        <w:rPr>
          <w:rFonts w:hint="eastAsia"/>
          <w:b/>
        </w:rPr>
        <w:t>支援</w:t>
      </w:r>
    </w:p>
    <w:p w14:paraId="634F2E7B" w14:textId="3793AA33" w:rsidR="00973596" w:rsidRPr="0094401E" w:rsidRDefault="00737586" w:rsidP="0094401E">
      <w:pPr>
        <w:ind w:leftChars="100" w:left="210" w:firstLine="210"/>
        <w:rPr>
          <w:b/>
        </w:rPr>
      </w:pPr>
      <w:r w:rsidRPr="00255273">
        <w:rPr>
          <w:rFonts w:hint="eastAsia"/>
        </w:rPr>
        <w:t>生物多様性地域戦略</w:t>
      </w:r>
      <w:r w:rsidR="00FE766E" w:rsidRPr="00255273">
        <w:rPr>
          <w:rFonts w:hint="eastAsia"/>
        </w:rPr>
        <w:t>の策定に向け</w:t>
      </w:r>
      <w:r w:rsidRPr="00255273">
        <w:rPr>
          <w:rFonts w:hint="eastAsia"/>
        </w:rPr>
        <w:t>、多様な立場からの意見を収集・反映する場として「苫小牧市生物多様性地域戦略</w:t>
      </w:r>
      <w:r w:rsidR="00EC075E" w:rsidRPr="00255273">
        <w:rPr>
          <w:rFonts w:hint="eastAsia"/>
        </w:rPr>
        <w:t>策定委員会</w:t>
      </w:r>
      <w:r w:rsidRPr="00255273">
        <w:rPr>
          <w:rFonts w:hint="eastAsia"/>
        </w:rPr>
        <w:t>」(仮称)</w:t>
      </w:r>
      <w:r w:rsidR="003C6BFF" w:rsidRPr="00255273">
        <w:rPr>
          <w:rFonts w:hint="eastAsia"/>
        </w:rPr>
        <w:t>の</w:t>
      </w:r>
      <w:r w:rsidR="00FE766E" w:rsidRPr="00255273">
        <w:rPr>
          <w:rFonts w:hint="eastAsia"/>
        </w:rPr>
        <w:t>設立</w:t>
      </w:r>
      <w:r w:rsidR="00140802" w:rsidRPr="00255273">
        <w:rPr>
          <w:rFonts w:hint="eastAsia"/>
        </w:rPr>
        <w:t>・</w:t>
      </w:r>
      <w:r w:rsidR="00B71F24" w:rsidRPr="00255273">
        <w:rPr>
          <w:rFonts w:hint="eastAsia"/>
        </w:rPr>
        <w:t>運営</w:t>
      </w:r>
      <w:r w:rsidR="008279C8" w:rsidRPr="00255273">
        <w:rPr>
          <w:rFonts w:hint="eastAsia"/>
        </w:rPr>
        <w:t>に向けて以下の事項に関</w:t>
      </w:r>
      <w:r w:rsidR="0094401E">
        <w:rPr>
          <w:rFonts w:hint="eastAsia"/>
        </w:rPr>
        <w:t xml:space="preserve">　　</w:t>
      </w:r>
      <w:r w:rsidR="008279C8" w:rsidRPr="00255273">
        <w:rPr>
          <w:rFonts w:hint="eastAsia"/>
        </w:rPr>
        <w:t>わる資料作成、関係者との連絡・調整を行う</w:t>
      </w:r>
      <w:r w:rsidR="004F24C0" w:rsidRPr="00255273">
        <w:rPr>
          <w:rFonts w:hint="eastAsia"/>
        </w:rPr>
        <w:t>。</w:t>
      </w:r>
      <w:r w:rsidR="00FD4ED8" w:rsidRPr="00255273">
        <w:rPr>
          <w:rFonts w:hint="eastAsia"/>
        </w:rPr>
        <w:t>協議会は</w:t>
      </w:r>
      <w:r w:rsidR="00FD4ED8" w:rsidRPr="00255273">
        <w:t>2回程度</w:t>
      </w:r>
      <w:r w:rsidR="008279C8" w:rsidRPr="00255273">
        <w:rPr>
          <w:rFonts w:hint="eastAsia"/>
        </w:rPr>
        <w:t>、委員は</w:t>
      </w:r>
      <w:r w:rsidR="00E8371C" w:rsidRPr="00255273">
        <w:rPr>
          <w:rFonts w:hint="eastAsia"/>
        </w:rPr>
        <w:t>5名程度を予定している</w:t>
      </w:r>
      <w:r w:rsidR="00FD4ED8" w:rsidRPr="00255273">
        <w:t>。</w:t>
      </w:r>
    </w:p>
    <w:p w14:paraId="6FB72123" w14:textId="0691D8DE" w:rsidR="00E063A4" w:rsidRPr="00255273" w:rsidRDefault="00E063A4" w:rsidP="0094401E">
      <w:pPr>
        <w:ind w:leftChars="100" w:left="210" w:firstLine="210"/>
      </w:pPr>
      <w:r w:rsidRPr="00255273">
        <w:rPr>
          <w:rFonts w:hint="eastAsia"/>
        </w:rPr>
        <w:t>なお、協議会の開催に際しては、</w:t>
      </w:r>
      <w:r w:rsidR="00685D3D">
        <w:rPr>
          <w:rFonts w:hint="eastAsia"/>
        </w:rPr>
        <w:t>対面による開催を基本とするが、効率化を図るため</w:t>
      </w:r>
      <w:r w:rsidRPr="00255273">
        <w:t>Web</w:t>
      </w:r>
      <w:r w:rsidR="00685D3D">
        <w:rPr>
          <w:rFonts w:hint="eastAsia"/>
        </w:rPr>
        <w:t>による参加も可能とするハイブリット式での開催についても</w:t>
      </w:r>
      <w:r w:rsidRPr="00255273">
        <w:t>検討する。</w:t>
      </w:r>
    </w:p>
    <w:p w14:paraId="2D786B93" w14:textId="6FD46D24" w:rsidR="004F24C0" w:rsidRPr="00255273" w:rsidRDefault="004F24C0" w:rsidP="004F24C0">
      <w:pPr>
        <w:spacing w:beforeLines="50" w:before="180"/>
        <w:ind w:firstLine="210"/>
      </w:pPr>
      <w:r w:rsidRPr="00255273">
        <w:rPr>
          <w:rFonts w:hint="eastAsia"/>
        </w:rPr>
        <w:t>（</w:t>
      </w:r>
      <w:r w:rsidR="00D91D20" w:rsidRPr="00255273">
        <w:rPr>
          <w:rFonts w:hint="eastAsia"/>
        </w:rPr>
        <w:t>１</w:t>
      </w:r>
      <w:r w:rsidRPr="00255273">
        <w:rPr>
          <w:rFonts w:hint="eastAsia"/>
        </w:rPr>
        <w:t>）設立趣旨(案)及び規約(案)</w:t>
      </w:r>
      <w:r w:rsidR="00E8371C" w:rsidRPr="00255273">
        <w:rPr>
          <w:rFonts w:hint="eastAsia"/>
        </w:rPr>
        <w:t>の作成</w:t>
      </w:r>
    </w:p>
    <w:p w14:paraId="7FC3A1E4" w14:textId="436BE8DA" w:rsidR="004F24C0" w:rsidRPr="00255273" w:rsidRDefault="004F24C0" w:rsidP="004F24C0">
      <w:pPr>
        <w:spacing w:beforeLines="50" w:before="180"/>
        <w:ind w:firstLine="210"/>
      </w:pPr>
      <w:r w:rsidRPr="00255273">
        <w:rPr>
          <w:rFonts w:hint="eastAsia"/>
        </w:rPr>
        <w:t>（</w:t>
      </w:r>
      <w:r w:rsidR="00D91D20" w:rsidRPr="00255273">
        <w:rPr>
          <w:rFonts w:hint="eastAsia"/>
        </w:rPr>
        <w:t>２</w:t>
      </w:r>
      <w:r w:rsidRPr="00255273">
        <w:rPr>
          <w:rFonts w:hint="eastAsia"/>
        </w:rPr>
        <w:t>）</w:t>
      </w:r>
      <w:r w:rsidR="005505E4" w:rsidRPr="00255273">
        <w:rPr>
          <w:rFonts w:hint="eastAsia"/>
        </w:rPr>
        <w:t>委員</w:t>
      </w:r>
      <w:r w:rsidR="00C9051D" w:rsidRPr="00255273">
        <w:rPr>
          <w:rFonts w:hint="eastAsia"/>
        </w:rPr>
        <w:t>（座長候補者）</w:t>
      </w:r>
      <w:r w:rsidR="00E8371C" w:rsidRPr="00255273">
        <w:rPr>
          <w:rFonts w:hint="eastAsia"/>
        </w:rPr>
        <w:t>への事前の趣旨説明</w:t>
      </w:r>
    </w:p>
    <w:p w14:paraId="0F26B093" w14:textId="1DD0C6E5" w:rsidR="004F24C0" w:rsidRPr="00255273" w:rsidRDefault="004F24C0" w:rsidP="004F24C0">
      <w:pPr>
        <w:spacing w:beforeLines="50" w:before="180"/>
        <w:ind w:firstLine="210"/>
      </w:pPr>
      <w:r w:rsidRPr="00255273">
        <w:rPr>
          <w:rFonts w:hint="eastAsia"/>
        </w:rPr>
        <w:t>（</w:t>
      </w:r>
      <w:r w:rsidR="00D91D20" w:rsidRPr="00255273">
        <w:rPr>
          <w:rFonts w:hint="eastAsia"/>
        </w:rPr>
        <w:t>３</w:t>
      </w:r>
      <w:r w:rsidRPr="00255273">
        <w:rPr>
          <w:rFonts w:hint="eastAsia"/>
        </w:rPr>
        <w:t>）</w:t>
      </w:r>
      <w:r w:rsidR="00E8371C" w:rsidRPr="00255273">
        <w:rPr>
          <w:rFonts w:hint="eastAsia"/>
        </w:rPr>
        <w:t>協議会の配付資料の作成</w:t>
      </w:r>
    </w:p>
    <w:p w14:paraId="5A50BDE9" w14:textId="6D6AEE8B" w:rsidR="004F24C0" w:rsidRPr="00255273" w:rsidRDefault="004F24C0" w:rsidP="00D91D20">
      <w:pPr>
        <w:spacing w:beforeLines="50" w:before="180"/>
        <w:ind w:firstLine="210"/>
      </w:pPr>
      <w:r w:rsidRPr="00255273">
        <w:rPr>
          <w:rFonts w:hint="eastAsia"/>
        </w:rPr>
        <w:t>（</w:t>
      </w:r>
      <w:r w:rsidR="00D91D20" w:rsidRPr="00255273">
        <w:rPr>
          <w:rFonts w:hint="eastAsia"/>
        </w:rPr>
        <w:t>４</w:t>
      </w:r>
      <w:r w:rsidRPr="00255273">
        <w:rPr>
          <w:rFonts w:hint="eastAsia"/>
        </w:rPr>
        <w:t>）</w:t>
      </w:r>
      <w:r w:rsidR="00E8371C" w:rsidRPr="00255273">
        <w:rPr>
          <w:rFonts w:hint="eastAsia"/>
        </w:rPr>
        <w:t>当日の運営支援（進行補助、議事録の作成）</w:t>
      </w:r>
    </w:p>
    <w:p w14:paraId="66926A8F" w14:textId="77777777" w:rsidR="00FE766E" w:rsidRPr="00255273" w:rsidRDefault="00FE766E" w:rsidP="00FE766E">
      <w:pPr>
        <w:ind w:firstLineChars="0" w:firstLine="0"/>
      </w:pPr>
    </w:p>
    <w:p w14:paraId="1A0EE4C4" w14:textId="5D06B3E2" w:rsidR="00737586" w:rsidRPr="00255273" w:rsidRDefault="00D558F6" w:rsidP="00737586">
      <w:pPr>
        <w:ind w:firstLineChars="0" w:firstLine="0"/>
        <w:rPr>
          <w:b/>
        </w:rPr>
      </w:pPr>
      <w:r>
        <w:rPr>
          <w:rFonts w:hint="eastAsia"/>
          <w:b/>
        </w:rPr>
        <w:t>８</w:t>
      </w:r>
      <w:r w:rsidR="00783F75" w:rsidRPr="00255273">
        <w:rPr>
          <w:rFonts w:hint="eastAsia"/>
          <w:b/>
        </w:rPr>
        <w:t xml:space="preserve"> </w:t>
      </w:r>
      <w:r w:rsidR="00783F75" w:rsidRPr="00255273">
        <w:rPr>
          <w:b/>
        </w:rPr>
        <w:t xml:space="preserve"> </w:t>
      </w:r>
      <w:r w:rsidR="00783F75" w:rsidRPr="00255273">
        <w:rPr>
          <w:rFonts w:hint="eastAsia"/>
          <w:b/>
        </w:rPr>
        <w:t>報告書作成</w:t>
      </w:r>
    </w:p>
    <w:p w14:paraId="486AED7F" w14:textId="77777777" w:rsidR="00783F75" w:rsidRPr="00255273" w:rsidRDefault="00783F75" w:rsidP="0094401E">
      <w:pPr>
        <w:ind w:leftChars="100" w:left="210" w:firstLine="210"/>
      </w:pPr>
      <w:r w:rsidRPr="00255273">
        <w:rPr>
          <w:rFonts w:hint="eastAsia"/>
        </w:rPr>
        <w:t>業務目的を踏まえ、業務の各段階で作成した成果をもとに以下のとおり業務報告書を作成する。</w:t>
      </w:r>
    </w:p>
    <w:p w14:paraId="36F538F3" w14:textId="77777777" w:rsidR="0094401E" w:rsidRDefault="0094401E" w:rsidP="00783F75">
      <w:pPr>
        <w:ind w:firstLine="210"/>
      </w:pPr>
    </w:p>
    <w:p w14:paraId="4926071D" w14:textId="77777777" w:rsidR="00783F75" w:rsidRPr="00255273" w:rsidRDefault="00783F75" w:rsidP="00783F75">
      <w:pPr>
        <w:ind w:firstLine="210"/>
      </w:pPr>
      <w:r w:rsidRPr="00255273">
        <w:rPr>
          <w:rFonts w:hint="eastAsia"/>
        </w:rPr>
        <w:t>成果品</w:t>
      </w:r>
    </w:p>
    <w:p w14:paraId="52EBC58A" w14:textId="77777777" w:rsidR="00783F75" w:rsidRPr="00255273" w:rsidRDefault="00783F75" w:rsidP="00783F75">
      <w:pPr>
        <w:ind w:firstLineChars="200" w:firstLine="420"/>
      </w:pPr>
      <w:r w:rsidRPr="00255273">
        <w:rPr>
          <w:rFonts w:hint="eastAsia"/>
        </w:rPr>
        <w:t xml:space="preserve">報告書 </w:t>
      </w:r>
      <w:r w:rsidRPr="00255273">
        <w:t xml:space="preserve"> </w:t>
      </w:r>
      <w:r w:rsidRPr="00255273">
        <w:rPr>
          <w:rFonts w:hint="eastAsia"/>
        </w:rPr>
        <w:t>20部</w:t>
      </w:r>
    </w:p>
    <w:p w14:paraId="3A062F73" w14:textId="77777777" w:rsidR="00783F75" w:rsidRPr="00255273" w:rsidRDefault="00783F75" w:rsidP="00783F75">
      <w:pPr>
        <w:ind w:firstLineChars="200" w:firstLine="420"/>
      </w:pPr>
      <w:r w:rsidRPr="00255273">
        <w:rPr>
          <w:rFonts w:hint="eastAsia"/>
        </w:rPr>
        <w:t xml:space="preserve">報告書の電子データを収納した電子媒体（CD-RまたはDVD） </w:t>
      </w:r>
      <w:r w:rsidRPr="00255273">
        <w:t xml:space="preserve"> </w:t>
      </w:r>
      <w:r w:rsidRPr="00255273">
        <w:rPr>
          <w:rFonts w:hint="eastAsia"/>
        </w:rPr>
        <w:t>2部</w:t>
      </w:r>
    </w:p>
    <w:p w14:paraId="1A573355" w14:textId="77777777" w:rsidR="00EB4F8E" w:rsidRPr="00255273" w:rsidRDefault="00EB4F8E" w:rsidP="00783F75">
      <w:pPr>
        <w:ind w:firstLineChars="0" w:firstLine="0"/>
      </w:pPr>
    </w:p>
    <w:p w14:paraId="5A773D4B" w14:textId="07F4FA55" w:rsidR="00783F75" w:rsidRPr="00255273" w:rsidRDefault="00D558F6" w:rsidP="00EB4F8E">
      <w:pPr>
        <w:widowControl w:val="0"/>
        <w:ind w:firstLineChars="0" w:firstLine="0"/>
        <w:rPr>
          <w:b/>
        </w:rPr>
      </w:pPr>
      <w:r>
        <w:rPr>
          <w:rFonts w:hint="eastAsia"/>
          <w:b/>
        </w:rPr>
        <w:t>９</w:t>
      </w:r>
      <w:r w:rsidR="007134EA" w:rsidRPr="00255273">
        <w:rPr>
          <w:rFonts w:hint="eastAsia"/>
          <w:b/>
        </w:rPr>
        <w:t xml:space="preserve">　</w:t>
      </w:r>
      <w:r w:rsidR="00783F75" w:rsidRPr="00255273">
        <w:rPr>
          <w:rFonts w:hint="eastAsia"/>
          <w:b/>
        </w:rPr>
        <w:t>打合せ協議</w:t>
      </w:r>
    </w:p>
    <w:p w14:paraId="2B7743AF" w14:textId="465B1091" w:rsidR="00CB63A7" w:rsidRPr="00255273" w:rsidRDefault="00783F75" w:rsidP="0094401E">
      <w:pPr>
        <w:widowControl w:val="0"/>
        <w:ind w:leftChars="100" w:left="210" w:firstLine="210"/>
      </w:pPr>
      <w:r w:rsidRPr="00255273">
        <w:rPr>
          <w:rFonts w:hint="eastAsia"/>
        </w:rPr>
        <w:t>本業務に関する打合せは</w:t>
      </w:r>
      <w:r w:rsidR="007C7774">
        <w:rPr>
          <w:rFonts w:hint="eastAsia"/>
        </w:rPr>
        <w:t>最低</w:t>
      </w:r>
      <w:r w:rsidR="00CB63A7" w:rsidRPr="00255273">
        <w:rPr>
          <w:rFonts w:hint="eastAsia"/>
        </w:rPr>
        <w:t>５</w:t>
      </w:r>
      <w:r w:rsidRPr="00255273">
        <w:rPr>
          <w:rFonts w:hint="eastAsia"/>
        </w:rPr>
        <w:t>回（業務着手時、中間時</w:t>
      </w:r>
      <w:r w:rsidR="00CB63A7" w:rsidRPr="00255273">
        <w:rPr>
          <w:rFonts w:hint="eastAsia"/>
        </w:rPr>
        <w:t>３</w:t>
      </w:r>
      <w:r w:rsidRPr="00255273">
        <w:rPr>
          <w:rFonts w:hint="eastAsia"/>
        </w:rPr>
        <w:t>回、業務完了時）</w:t>
      </w:r>
      <w:r w:rsidR="007C7774">
        <w:rPr>
          <w:rFonts w:hint="eastAsia"/>
        </w:rPr>
        <w:t>実施すること</w:t>
      </w:r>
      <w:r w:rsidRPr="00255273">
        <w:rPr>
          <w:rFonts w:hint="eastAsia"/>
        </w:rPr>
        <w:t>。</w:t>
      </w:r>
      <w:r w:rsidR="007C7774">
        <w:rPr>
          <w:rFonts w:hint="eastAsia"/>
        </w:rPr>
        <w:t>その他必要と思わる場合は市と事業者協議のもと実施する。</w:t>
      </w:r>
      <w:r w:rsidR="00CB63A7" w:rsidRPr="00255273">
        <w:rPr>
          <w:rFonts w:hint="eastAsia"/>
        </w:rPr>
        <w:t>なお、設計業務着手時及び設計業務完了時の打合せには、管理技術者が立ち会うものとする。</w:t>
      </w:r>
    </w:p>
    <w:p w14:paraId="6C63F6E6" w14:textId="77777777" w:rsidR="008B71F9" w:rsidRDefault="008B71F9" w:rsidP="00685D3D">
      <w:pPr>
        <w:ind w:firstLineChars="47" w:firstLine="99"/>
      </w:pPr>
    </w:p>
    <w:p w14:paraId="24397406" w14:textId="13454DF7" w:rsidR="00685D3D" w:rsidRDefault="00685D3D" w:rsidP="0094401E">
      <w:pPr>
        <w:ind w:firstLineChars="0" w:firstLine="0"/>
        <w:rPr>
          <w:b/>
        </w:rPr>
      </w:pPr>
      <w:r w:rsidRPr="00685D3D">
        <w:rPr>
          <w:rFonts w:hint="eastAsia"/>
          <w:b/>
        </w:rPr>
        <w:t xml:space="preserve">10　</w:t>
      </w:r>
      <w:r w:rsidR="0094401E">
        <w:rPr>
          <w:rFonts w:hint="eastAsia"/>
          <w:b/>
        </w:rPr>
        <w:t>その他特記事項</w:t>
      </w:r>
    </w:p>
    <w:p w14:paraId="6C531507" w14:textId="77777777" w:rsidR="0094401E" w:rsidRPr="0094401E" w:rsidRDefault="0094401E" w:rsidP="0094401E">
      <w:pPr>
        <w:ind w:firstLineChars="47" w:firstLine="99"/>
      </w:pPr>
      <w:r w:rsidRPr="0094401E">
        <w:rPr>
          <w:rFonts w:hint="eastAsia"/>
        </w:rPr>
        <w:t>（１）損害賠償と事故報告</w:t>
      </w:r>
    </w:p>
    <w:p w14:paraId="4A5AA19B" w14:textId="77777777" w:rsidR="0094401E" w:rsidRPr="0094401E" w:rsidRDefault="0094401E" w:rsidP="00D03237">
      <w:pPr>
        <w:ind w:leftChars="47" w:left="519" w:hangingChars="200" w:hanging="420"/>
      </w:pPr>
      <w:r w:rsidRPr="0094401E">
        <w:rPr>
          <w:rFonts w:hint="eastAsia"/>
        </w:rPr>
        <w:t xml:space="preserve">　　　本業務中に生じた諸事故や第三者に与えた損害については、受託者が一切の責任を負うものとする。なお、事故等が発生した場合は、処理経過等について、市に速やかに報告すること。</w:t>
      </w:r>
    </w:p>
    <w:p w14:paraId="260623A7" w14:textId="77777777" w:rsidR="00D03237" w:rsidRDefault="00D03237" w:rsidP="0094401E">
      <w:pPr>
        <w:ind w:firstLineChars="47" w:firstLine="99"/>
      </w:pPr>
    </w:p>
    <w:p w14:paraId="11F69F16" w14:textId="77777777" w:rsidR="0094401E" w:rsidRPr="0094401E" w:rsidRDefault="0094401E" w:rsidP="0094401E">
      <w:pPr>
        <w:ind w:firstLineChars="47" w:firstLine="99"/>
      </w:pPr>
      <w:r w:rsidRPr="0094401E">
        <w:rPr>
          <w:rFonts w:hint="eastAsia"/>
        </w:rPr>
        <w:t>（２）再委託等の制限</w:t>
      </w:r>
    </w:p>
    <w:p w14:paraId="3D41D86C" w14:textId="77777777" w:rsidR="0094401E" w:rsidRPr="0094401E" w:rsidRDefault="0094401E" w:rsidP="00D03237">
      <w:pPr>
        <w:ind w:leftChars="47" w:left="519" w:hangingChars="200" w:hanging="420"/>
      </w:pPr>
      <w:r w:rsidRPr="0094401E">
        <w:rPr>
          <w:rFonts w:hint="eastAsia"/>
        </w:rPr>
        <w:t xml:space="preserve">　　　受託者は、本事業の全部又は一部を再委託若しくは請け負わせてはいけない。ただし、事前に書面にて報告し、市の承諾を得たときは、この限りではない。</w:t>
      </w:r>
    </w:p>
    <w:p w14:paraId="54928812" w14:textId="77777777" w:rsidR="00D03237" w:rsidRDefault="00D03237" w:rsidP="0094401E">
      <w:pPr>
        <w:ind w:firstLineChars="47" w:firstLine="99"/>
      </w:pPr>
    </w:p>
    <w:p w14:paraId="22188160" w14:textId="77777777" w:rsidR="0094401E" w:rsidRPr="0094401E" w:rsidRDefault="0094401E" w:rsidP="0094401E">
      <w:pPr>
        <w:ind w:firstLineChars="47" w:firstLine="99"/>
      </w:pPr>
      <w:r w:rsidRPr="0094401E">
        <w:rPr>
          <w:rFonts w:hint="eastAsia"/>
        </w:rPr>
        <w:t>（３）業務責任者等</w:t>
      </w:r>
    </w:p>
    <w:p w14:paraId="2128070F" w14:textId="77777777" w:rsidR="0094401E" w:rsidRPr="0094401E" w:rsidRDefault="0094401E" w:rsidP="00D03237">
      <w:pPr>
        <w:ind w:leftChars="47" w:left="519" w:hangingChars="200" w:hanging="420"/>
      </w:pPr>
      <w:r w:rsidRPr="0094401E">
        <w:rPr>
          <w:rFonts w:hint="eastAsia"/>
        </w:rPr>
        <w:t xml:space="preserve">　　　業務を効果的・効率的に実施するため、受託者は、あらかじめ業務を実施する職員及び業務責任者を選任し、その氏名等を市に通知するものとし、当該職員等を交替させる場合も同様とする。</w:t>
      </w:r>
    </w:p>
    <w:p w14:paraId="17A3935B" w14:textId="77777777" w:rsidR="0094401E" w:rsidRPr="0094401E" w:rsidRDefault="0094401E" w:rsidP="00D03237">
      <w:pPr>
        <w:ind w:leftChars="47" w:left="519" w:hangingChars="200" w:hanging="420"/>
      </w:pPr>
      <w:r w:rsidRPr="0094401E">
        <w:rPr>
          <w:rFonts w:hint="eastAsia"/>
        </w:rPr>
        <w:t xml:space="preserve">　　　また、業務責任者は、受託者の代理人として業務の実施に関する指揮監督、勤怠管理、安全衛生管理等を行うものとする。</w:t>
      </w:r>
    </w:p>
    <w:p w14:paraId="147B028B" w14:textId="77777777" w:rsidR="00D03237" w:rsidRDefault="00D03237" w:rsidP="0094401E">
      <w:pPr>
        <w:ind w:firstLineChars="47" w:firstLine="99"/>
      </w:pPr>
    </w:p>
    <w:p w14:paraId="7958D9C7" w14:textId="77777777" w:rsidR="0094401E" w:rsidRPr="0094401E" w:rsidRDefault="0094401E" w:rsidP="0094401E">
      <w:pPr>
        <w:ind w:firstLineChars="47" w:firstLine="99"/>
      </w:pPr>
      <w:r w:rsidRPr="0094401E">
        <w:rPr>
          <w:rFonts w:hint="eastAsia"/>
        </w:rPr>
        <w:t>（４）守秘義務及び個人情報の取扱い</w:t>
      </w:r>
    </w:p>
    <w:p w14:paraId="60A7B1AF" w14:textId="77777777" w:rsidR="0094401E" w:rsidRPr="0094401E" w:rsidRDefault="0094401E" w:rsidP="00D03237">
      <w:pPr>
        <w:ind w:leftChars="247" w:left="939" w:hangingChars="200" w:hanging="420"/>
      </w:pPr>
      <w:r w:rsidRPr="0094401E">
        <w:rPr>
          <w:rFonts w:hint="eastAsia"/>
        </w:rPr>
        <w:t xml:space="preserve">　ア　受託者は本業務（再委託をした場合を含む。）を通じて知り得た情報について、公にされている事項を除き、契約の目的以外に利用し、又は第三者に提供してはならない。また、本業務に関して知り得た情報の漏洩、滅失、棄損の防止、その他適正な管理のために必要な措置を講じなければならない。契約終了後も同様とする。</w:t>
      </w:r>
    </w:p>
    <w:p w14:paraId="331A92E9" w14:textId="77777777" w:rsidR="00D03237" w:rsidRDefault="0094401E" w:rsidP="00D03237">
      <w:pPr>
        <w:ind w:leftChars="47" w:left="939" w:hangingChars="400" w:hanging="840"/>
      </w:pPr>
      <w:r w:rsidRPr="0094401E">
        <w:rPr>
          <w:rFonts w:hint="eastAsia"/>
        </w:rPr>
        <w:t xml:space="preserve">　</w:t>
      </w:r>
      <w:r w:rsidR="00D03237">
        <w:rPr>
          <w:rFonts w:hint="eastAsia"/>
        </w:rPr>
        <w:t xml:space="preserve">　　</w:t>
      </w:r>
    </w:p>
    <w:p w14:paraId="1C58734C" w14:textId="4B9C7ADB" w:rsidR="0094401E" w:rsidRPr="0094401E" w:rsidRDefault="0094401E" w:rsidP="00D03237">
      <w:pPr>
        <w:ind w:leftChars="347" w:left="939" w:hangingChars="100" w:hanging="210"/>
      </w:pPr>
      <w:r w:rsidRPr="0094401E">
        <w:rPr>
          <w:rFonts w:hint="eastAsia"/>
        </w:rPr>
        <w:t>イ　業務を処理するための個人情報の取扱いについては、</w:t>
      </w:r>
      <w:r w:rsidR="00021A63">
        <w:rPr>
          <w:rFonts w:hint="eastAsia"/>
        </w:rPr>
        <w:t>個人情報保護法</w:t>
      </w:r>
      <w:r w:rsidRPr="0094401E">
        <w:rPr>
          <w:rFonts w:hint="eastAsia"/>
        </w:rPr>
        <w:t>を遵守するとともに、契約時に定める「個人情報の保護に関する特記事項」を遵守しなければならない。</w:t>
      </w:r>
    </w:p>
    <w:p w14:paraId="3EDEF538" w14:textId="77777777" w:rsidR="00D03237" w:rsidRDefault="00D03237" w:rsidP="0094401E">
      <w:pPr>
        <w:ind w:firstLineChars="47" w:firstLine="99"/>
      </w:pPr>
    </w:p>
    <w:p w14:paraId="084BF398" w14:textId="77777777" w:rsidR="0094401E" w:rsidRPr="0094401E" w:rsidRDefault="0094401E" w:rsidP="0094401E">
      <w:pPr>
        <w:ind w:firstLineChars="47" w:firstLine="99"/>
      </w:pPr>
      <w:r w:rsidRPr="0094401E">
        <w:rPr>
          <w:rFonts w:hint="eastAsia"/>
        </w:rPr>
        <w:t>（５）関係法令の遵守</w:t>
      </w:r>
    </w:p>
    <w:p w14:paraId="64CCBE8C" w14:textId="77777777" w:rsidR="0094401E" w:rsidRPr="0094401E" w:rsidRDefault="0094401E" w:rsidP="00D03237">
      <w:pPr>
        <w:ind w:leftChars="47" w:left="519" w:hangingChars="200" w:hanging="420"/>
      </w:pPr>
      <w:r w:rsidRPr="0094401E">
        <w:rPr>
          <w:rFonts w:hint="eastAsia"/>
        </w:rPr>
        <w:lastRenderedPageBreak/>
        <w:t xml:space="preserve">　　　業務の実施に当たって、受託者は労働基準法、労働関係調整法、最低賃金法等その他関連法令を遵守すること。</w:t>
      </w:r>
    </w:p>
    <w:p w14:paraId="0A7235E5" w14:textId="77777777" w:rsidR="00D03237" w:rsidRDefault="00D03237" w:rsidP="0094401E">
      <w:pPr>
        <w:ind w:firstLineChars="47" w:firstLine="99"/>
      </w:pPr>
    </w:p>
    <w:p w14:paraId="1DB6E0C5" w14:textId="77777777" w:rsidR="0094401E" w:rsidRPr="0094401E" w:rsidRDefault="0094401E" w:rsidP="0094401E">
      <w:pPr>
        <w:ind w:firstLineChars="47" w:firstLine="99"/>
      </w:pPr>
      <w:r w:rsidRPr="0094401E">
        <w:rPr>
          <w:rFonts w:hint="eastAsia"/>
        </w:rPr>
        <w:t>（６）成果等の帰属について</w:t>
      </w:r>
    </w:p>
    <w:p w14:paraId="0BD9AC3A" w14:textId="77777777" w:rsidR="0094401E" w:rsidRPr="0094401E" w:rsidRDefault="0094401E" w:rsidP="00D03237">
      <w:pPr>
        <w:ind w:leftChars="247" w:left="939" w:hangingChars="200" w:hanging="420"/>
      </w:pPr>
      <w:r w:rsidRPr="0094401E">
        <w:rPr>
          <w:rFonts w:hint="eastAsia"/>
        </w:rPr>
        <w:t xml:space="preserve">　ア　業務の実施により得られた成果、情報（個人情報を含む。）等については、苫小牧市に帰属するものとし、苫小牧市の承諾を得ないで、他に使用しあるいは公表してはならない。</w:t>
      </w:r>
    </w:p>
    <w:p w14:paraId="5A8A4FC8" w14:textId="77777777" w:rsidR="00D03237" w:rsidRDefault="0094401E" w:rsidP="0094401E">
      <w:pPr>
        <w:ind w:firstLineChars="47" w:firstLine="99"/>
      </w:pPr>
      <w:r w:rsidRPr="0094401E">
        <w:rPr>
          <w:rFonts w:hint="eastAsia"/>
        </w:rPr>
        <w:t xml:space="preserve">　</w:t>
      </w:r>
    </w:p>
    <w:p w14:paraId="38B0EB90" w14:textId="07239156" w:rsidR="0094401E" w:rsidRPr="0094401E" w:rsidRDefault="0094401E" w:rsidP="00D03237">
      <w:pPr>
        <w:ind w:leftChars="347" w:left="939" w:hangingChars="100" w:hanging="210"/>
      </w:pPr>
      <w:r w:rsidRPr="0094401E">
        <w:rPr>
          <w:rFonts w:hint="eastAsia"/>
        </w:rPr>
        <w:t>イ　受託者は、著作権及び特許権、実用新案権、意匠権、商標権その他日本国の法令に基づき保護される第三者の権利の対象となっている業務仕様等を使用するときは、その使用権等に関する一切の責任を負わなければならない。</w:t>
      </w:r>
    </w:p>
    <w:p w14:paraId="7A8B565F" w14:textId="77777777" w:rsidR="00D03237" w:rsidRDefault="00D03237" w:rsidP="0094401E">
      <w:pPr>
        <w:ind w:firstLineChars="47" w:firstLine="99"/>
      </w:pPr>
    </w:p>
    <w:p w14:paraId="7649B984" w14:textId="77777777" w:rsidR="0094401E" w:rsidRPr="0094401E" w:rsidRDefault="0094401E" w:rsidP="0094401E">
      <w:pPr>
        <w:ind w:firstLineChars="47" w:firstLine="99"/>
      </w:pPr>
      <w:r w:rsidRPr="0094401E">
        <w:rPr>
          <w:rFonts w:hint="eastAsia"/>
        </w:rPr>
        <w:t>（７）委託費の返還等</w:t>
      </w:r>
    </w:p>
    <w:p w14:paraId="055F04BA" w14:textId="77777777" w:rsidR="0094401E" w:rsidRPr="0094401E" w:rsidRDefault="0094401E" w:rsidP="00D03237">
      <w:pPr>
        <w:ind w:leftChars="247" w:left="939" w:hangingChars="200" w:hanging="420"/>
      </w:pPr>
      <w:r w:rsidRPr="0094401E">
        <w:rPr>
          <w:rFonts w:hint="eastAsia"/>
        </w:rPr>
        <w:t xml:space="preserve">　ア　本業務以外の用途に使用するなど、虚偽その他不正な手段等により委託費を受けた受託者に対しては、委託費の全部又は一部を返還させるものとする。</w:t>
      </w:r>
    </w:p>
    <w:p w14:paraId="2DB2308E" w14:textId="77777777" w:rsidR="00D03237" w:rsidRDefault="0094401E" w:rsidP="00D03237">
      <w:pPr>
        <w:ind w:leftChars="47" w:left="939" w:hangingChars="400" w:hanging="840"/>
      </w:pPr>
      <w:r w:rsidRPr="0094401E">
        <w:rPr>
          <w:rFonts w:hint="eastAsia"/>
        </w:rPr>
        <w:t xml:space="preserve">　</w:t>
      </w:r>
      <w:r w:rsidR="00D03237">
        <w:rPr>
          <w:rFonts w:hint="eastAsia"/>
        </w:rPr>
        <w:t xml:space="preserve">　　</w:t>
      </w:r>
    </w:p>
    <w:p w14:paraId="29450C25" w14:textId="27FD84B0" w:rsidR="0094401E" w:rsidRPr="0094401E" w:rsidRDefault="0094401E" w:rsidP="00D03237">
      <w:pPr>
        <w:ind w:leftChars="347" w:left="939" w:hangingChars="100" w:hanging="210"/>
      </w:pPr>
      <w:r w:rsidRPr="0094401E">
        <w:rPr>
          <w:rFonts w:hint="eastAsia"/>
        </w:rPr>
        <w:t>イ　受託者の責めに帰すべき理由により、委託期間内に委託業務を完了しないとき、完了する見込みがないと市が認めるとき、又は業務内容が達成できないときは、委託契約の一部若しくは全部を解除し、委託料を支払わないこと、又は既に委託料を支払っている場合は、委託料の一部若しくは、全部を返還させ、若しくは損害賠償等を求めることがあるので、十分に留意すること。</w:t>
      </w:r>
    </w:p>
    <w:p w14:paraId="43D82A41" w14:textId="77777777" w:rsidR="00D03237" w:rsidRDefault="00D03237" w:rsidP="0094401E">
      <w:pPr>
        <w:ind w:firstLineChars="47" w:firstLine="99"/>
      </w:pPr>
    </w:p>
    <w:p w14:paraId="58EFA03C" w14:textId="77777777" w:rsidR="0094401E" w:rsidRPr="0094401E" w:rsidRDefault="0094401E" w:rsidP="0094401E">
      <w:pPr>
        <w:ind w:firstLineChars="47" w:firstLine="99"/>
      </w:pPr>
      <w:r w:rsidRPr="0094401E">
        <w:rPr>
          <w:rFonts w:hint="eastAsia"/>
        </w:rPr>
        <w:t>（８）本仕様書に定めのないことについては、市と協議の上、決定すること。</w:t>
      </w:r>
    </w:p>
    <w:p w14:paraId="1E548168" w14:textId="7FE7F841" w:rsidR="00685D3D" w:rsidRPr="00685D3D" w:rsidRDefault="00685D3D" w:rsidP="00D03237">
      <w:pPr>
        <w:ind w:firstLineChars="47" w:firstLine="99"/>
        <w:rPr>
          <w:b/>
        </w:rPr>
      </w:pPr>
    </w:p>
    <w:sectPr w:rsidR="00685D3D" w:rsidRPr="00685D3D" w:rsidSect="00D0323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chapStyle="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DF18" w16cex:dateUtc="2023-04-27T02:4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7B18" w14:textId="77777777" w:rsidR="007C7774" w:rsidRDefault="007C7774" w:rsidP="00AC16D9">
      <w:pPr>
        <w:ind w:firstLine="210"/>
      </w:pPr>
      <w:r>
        <w:separator/>
      </w:r>
    </w:p>
  </w:endnote>
  <w:endnote w:type="continuationSeparator" w:id="0">
    <w:p w14:paraId="7112A855" w14:textId="77777777" w:rsidR="007C7774" w:rsidRDefault="007C7774" w:rsidP="00AC16D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1369" w14:textId="77777777" w:rsidR="007C7774" w:rsidRDefault="007C7774">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B1D1" w14:textId="3386F73C" w:rsidR="007C7774" w:rsidRDefault="007C7774">
    <w:pPr>
      <w:pStyle w:val="a5"/>
      <w:ind w:firstLine="210"/>
      <w:jc w:val="right"/>
    </w:pPr>
  </w:p>
  <w:p w14:paraId="6A21B1B7" w14:textId="3C6E8FF0" w:rsidR="007C7774" w:rsidRDefault="007C7774">
    <w:pPr>
      <w:pStyle w:val="a5"/>
      <w:ind w:firstLine="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B863" w14:textId="77777777" w:rsidR="007C7774" w:rsidRDefault="007C7774">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F692" w14:textId="77777777" w:rsidR="007C7774" w:rsidRDefault="007C7774" w:rsidP="00AC16D9">
      <w:pPr>
        <w:ind w:firstLine="210"/>
      </w:pPr>
      <w:r>
        <w:separator/>
      </w:r>
    </w:p>
  </w:footnote>
  <w:footnote w:type="continuationSeparator" w:id="0">
    <w:p w14:paraId="32DC18F3" w14:textId="77777777" w:rsidR="007C7774" w:rsidRDefault="007C7774" w:rsidP="00AC16D9">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A55B6" w14:textId="77777777" w:rsidR="007C7774" w:rsidRDefault="007C7774">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5125" w14:textId="6E2C597C" w:rsidR="007C7774" w:rsidRPr="00331BF7" w:rsidRDefault="007C7774" w:rsidP="00331BF7">
    <w:pPr>
      <w:pStyle w:val="a3"/>
      <w:ind w:firstLineChars="0" w:firstLine="0"/>
      <w:jc w:val="right"/>
      <w:rPr>
        <w:rFonts w:ascii="ＭＳ ゴシック" w:eastAsia="ＭＳ ゴシック" w:hAnsi="ＭＳ ゴシック"/>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107C" w14:textId="77777777" w:rsidR="007C7774" w:rsidRDefault="007C7774">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D0"/>
    <w:rsid w:val="000032AB"/>
    <w:rsid w:val="0001122E"/>
    <w:rsid w:val="00016FF7"/>
    <w:rsid w:val="00021A63"/>
    <w:rsid w:val="000227D4"/>
    <w:rsid w:val="0003509E"/>
    <w:rsid w:val="00056D1E"/>
    <w:rsid w:val="000818E7"/>
    <w:rsid w:val="00085586"/>
    <w:rsid w:val="0009180C"/>
    <w:rsid w:val="000A0C86"/>
    <w:rsid w:val="000A20AA"/>
    <w:rsid w:val="000E6D56"/>
    <w:rsid w:val="00107ED3"/>
    <w:rsid w:val="00140802"/>
    <w:rsid w:val="001620BD"/>
    <w:rsid w:val="00163AB6"/>
    <w:rsid w:val="00186F6C"/>
    <w:rsid w:val="001C3389"/>
    <w:rsid w:val="001D1B8A"/>
    <w:rsid w:val="001F5E92"/>
    <w:rsid w:val="00205DB2"/>
    <w:rsid w:val="00210E2C"/>
    <w:rsid w:val="00222C71"/>
    <w:rsid w:val="00245FE3"/>
    <w:rsid w:val="00255273"/>
    <w:rsid w:val="00283274"/>
    <w:rsid w:val="002C164C"/>
    <w:rsid w:val="002D00AC"/>
    <w:rsid w:val="00331BF7"/>
    <w:rsid w:val="003413AB"/>
    <w:rsid w:val="003451ED"/>
    <w:rsid w:val="003800F6"/>
    <w:rsid w:val="00395222"/>
    <w:rsid w:val="003B33CF"/>
    <w:rsid w:val="003C6BFF"/>
    <w:rsid w:val="00402188"/>
    <w:rsid w:val="00411619"/>
    <w:rsid w:val="004409A5"/>
    <w:rsid w:val="004457A8"/>
    <w:rsid w:val="004520C0"/>
    <w:rsid w:val="00472034"/>
    <w:rsid w:val="00475681"/>
    <w:rsid w:val="0047744A"/>
    <w:rsid w:val="004A4506"/>
    <w:rsid w:val="004F24C0"/>
    <w:rsid w:val="00504952"/>
    <w:rsid w:val="00536ECE"/>
    <w:rsid w:val="005505E4"/>
    <w:rsid w:val="005727F3"/>
    <w:rsid w:val="00576510"/>
    <w:rsid w:val="00593BBF"/>
    <w:rsid w:val="005A534F"/>
    <w:rsid w:val="005B3DF3"/>
    <w:rsid w:val="005B4651"/>
    <w:rsid w:val="005E485F"/>
    <w:rsid w:val="005F3E8D"/>
    <w:rsid w:val="00617B30"/>
    <w:rsid w:val="00632FDE"/>
    <w:rsid w:val="00640874"/>
    <w:rsid w:val="00640E98"/>
    <w:rsid w:val="006702E0"/>
    <w:rsid w:val="00685D3D"/>
    <w:rsid w:val="006920F0"/>
    <w:rsid w:val="006A645A"/>
    <w:rsid w:val="006C194C"/>
    <w:rsid w:val="00701DBF"/>
    <w:rsid w:val="00711726"/>
    <w:rsid w:val="007134EA"/>
    <w:rsid w:val="00713BC7"/>
    <w:rsid w:val="0071571E"/>
    <w:rsid w:val="00737586"/>
    <w:rsid w:val="00743DE0"/>
    <w:rsid w:val="00744B7D"/>
    <w:rsid w:val="007577F0"/>
    <w:rsid w:val="0076691E"/>
    <w:rsid w:val="00783F75"/>
    <w:rsid w:val="00791D51"/>
    <w:rsid w:val="007C7774"/>
    <w:rsid w:val="007D3CA0"/>
    <w:rsid w:val="007D7AF6"/>
    <w:rsid w:val="007E0B83"/>
    <w:rsid w:val="0081133C"/>
    <w:rsid w:val="008279C8"/>
    <w:rsid w:val="008715B2"/>
    <w:rsid w:val="00877733"/>
    <w:rsid w:val="008B257C"/>
    <w:rsid w:val="008B6540"/>
    <w:rsid w:val="008B71F9"/>
    <w:rsid w:val="008C171C"/>
    <w:rsid w:val="008C5C8B"/>
    <w:rsid w:val="008F2A2F"/>
    <w:rsid w:val="00900E32"/>
    <w:rsid w:val="00900F3B"/>
    <w:rsid w:val="00914842"/>
    <w:rsid w:val="0092671F"/>
    <w:rsid w:val="0094401E"/>
    <w:rsid w:val="009459C8"/>
    <w:rsid w:val="00970FBC"/>
    <w:rsid w:val="00973596"/>
    <w:rsid w:val="00A11461"/>
    <w:rsid w:val="00A34F2D"/>
    <w:rsid w:val="00A72AE9"/>
    <w:rsid w:val="00A73101"/>
    <w:rsid w:val="00A9204C"/>
    <w:rsid w:val="00A97139"/>
    <w:rsid w:val="00AB094C"/>
    <w:rsid w:val="00AB1CD2"/>
    <w:rsid w:val="00AB37EE"/>
    <w:rsid w:val="00AC16D9"/>
    <w:rsid w:val="00AC29BE"/>
    <w:rsid w:val="00AC458A"/>
    <w:rsid w:val="00AE34DA"/>
    <w:rsid w:val="00AE4E75"/>
    <w:rsid w:val="00AE7912"/>
    <w:rsid w:val="00AF0446"/>
    <w:rsid w:val="00B34CE8"/>
    <w:rsid w:val="00B71F24"/>
    <w:rsid w:val="00B80CFB"/>
    <w:rsid w:val="00B93F16"/>
    <w:rsid w:val="00BB4B28"/>
    <w:rsid w:val="00BC7ECA"/>
    <w:rsid w:val="00BD277D"/>
    <w:rsid w:val="00BE6BF1"/>
    <w:rsid w:val="00C243B3"/>
    <w:rsid w:val="00C352B0"/>
    <w:rsid w:val="00C367C9"/>
    <w:rsid w:val="00C47647"/>
    <w:rsid w:val="00C63D94"/>
    <w:rsid w:val="00C9051D"/>
    <w:rsid w:val="00C95487"/>
    <w:rsid w:val="00CB63A7"/>
    <w:rsid w:val="00CB6940"/>
    <w:rsid w:val="00CC5017"/>
    <w:rsid w:val="00D03237"/>
    <w:rsid w:val="00D0496C"/>
    <w:rsid w:val="00D1203C"/>
    <w:rsid w:val="00D2130B"/>
    <w:rsid w:val="00D30CEC"/>
    <w:rsid w:val="00D37C14"/>
    <w:rsid w:val="00D558F6"/>
    <w:rsid w:val="00D91D20"/>
    <w:rsid w:val="00D927A1"/>
    <w:rsid w:val="00DE0052"/>
    <w:rsid w:val="00DF68D8"/>
    <w:rsid w:val="00E01815"/>
    <w:rsid w:val="00E063A4"/>
    <w:rsid w:val="00E256BA"/>
    <w:rsid w:val="00E34B04"/>
    <w:rsid w:val="00E34F23"/>
    <w:rsid w:val="00E73341"/>
    <w:rsid w:val="00E8371C"/>
    <w:rsid w:val="00E86975"/>
    <w:rsid w:val="00E902A6"/>
    <w:rsid w:val="00EB02D0"/>
    <w:rsid w:val="00EB4F8E"/>
    <w:rsid w:val="00EC075E"/>
    <w:rsid w:val="00EC07ED"/>
    <w:rsid w:val="00EC6E9B"/>
    <w:rsid w:val="00ED03DE"/>
    <w:rsid w:val="00ED3FF1"/>
    <w:rsid w:val="00EE0C78"/>
    <w:rsid w:val="00EF153D"/>
    <w:rsid w:val="00F0796D"/>
    <w:rsid w:val="00F25DA3"/>
    <w:rsid w:val="00F27B1D"/>
    <w:rsid w:val="00F542BE"/>
    <w:rsid w:val="00F770C6"/>
    <w:rsid w:val="00F85F96"/>
    <w:rsid w:val="00F87634"/>
    <w:rsid w:val="00F94940"/>
    <w:rsid w:val="00FA25B6"/>
    <w:rsid w:val="00FB738C"/>
    <w:rsid w:val="00FC47F5"/>
    <w:rsid w:val="00FD4ED8"/>
    <w:rsid w:val="00FE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C7572"/>
  <w15:chartTrackingRefBased/>
  <w15:docId w15:val="{AFD17BBD-CBBF-4154-A290-E6777AAB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6D9"/>
    <w:pPr>
      <w:tabs>
        <w:tab w:val="center" w:pos="4252"/>
        <w:tab w:val="right" w:pos="8504"/>
      </w:tabs>
      <w:snapToGrid w:val="0"/>
    </w:pPr>
  </w:style>
  <w:style w:type="character" w:customStyle="1" w:styleId="a4">
    <w:name w:val="ヘッダー (文字)"/>
    <w:basedOn w:val="a0"/>
    <w:link w:val="a3"/>
    <w:uiPriority w:val="99"/>
    <w:rsid w:val="00AC16D9"/>
  </w:style>
  <w:style w:type="paragraph" w:styleId="a5">
    <w:name w:val="footer"/>
    <w:basedOn w:val="a"/>
    <w:link w:val="a6"/>
    <w:uiPriority w:val="99"/>
    <w:unhideWhenUsed/>
    <w:rsid w:val="00AC16D9"/>
    <w:pPr>
      <w:tabs>
        <w:tab w:val="center" w:pos="4252"/>
        <w:tab w:val="right" w:pos="8504"/>
      </w:tabs>
      <w:snapToGrid w:val="0"/>
    </w:pPr>
  </w:style>
  <w:style w:type="character" w:customStyle="1" w:styleId="a6">
    <w:name w:val="フッター (文字)"/>
    <w:basedOn w:val="a0"/>
    <w:link w:val="a5"/>
    <w:uiPriority w:val="99"/>
    <w:rsid w:val="00AC16D9"/>
  </w:style>
  <w:style w:type="paragraph" w:styleId="a7">
    <w:name w:val="Revision"/>
    <w:hidden/>
    <w:uiPriority w:val="99"/>
    <w:semiHidden/>
    <w:rsid w:val="00EC075E"/>
    <w:pPr>
      <w:ind w:firstLineChars="0" w:firstLine="0"/>
      <w:jc w:val="left"/>
    </w:pPr>
  </w:style>
  <w:style w:type="character" w:styleId="a8">
    <w:name w:val="annotation reference"/>
    <w:basedOn w:val="a0"/>
    <w:uiPriority w:val="99"/>
    <w:semiHidden/>
    <w:unhideWhenUsed/>
    <w:rsid w:val="00EC075E"/>
    <w:rPr>
      <w:sz w:val="18"/>
      <w:szCs w:val="18"/>
    </w:rPr>
  </w:style>
  <w:style w:type="paragraph" w:styleId="a9">
    <w:name w:val="annotation text"/>
    <w:basedOn w:val="a"/>
    <w:link w:val="aa"/>
    <w:uiPriority w:val="99"/>
    <w:semiHidden/>
    <w:unhideWhenUsed/>
    <w:rsid w:val="00EC075E"/>
    <w:pPr>
      <w:jc w:val="left"/>
    </w:pPr>
  </w:style>
  <w:style w:type="character" w:customStyle="1" w:styleId="aa">
    <w:name w:val="コメント文字列 (文字)"/>
    <w:basedOn w:val="a0"/>
    <w:link w:val="a9"/>
    <w:uiPriority w:val="99"/>
    <w:semiHidden/>
    <w:rsid w:val="00EC075E"/>
  </w:style>
  <w:style w:type="paragraph" w:styleId="ab">
    <w:name w:val="annotation subject"/>
    <w:basedOn w:val="a9"/>
    <w:next w:val="a9"/>
    <w:link w:val="ac"/>
    <w:uiPriority w:val="99"/>
    <w:semiHidden/>
    <w:unhideWhenUsed/>
    <w:rsid w:val="00EC075E"/>
    <w:rPr>
      <w:b/>
      <w:bCs/>
    </w:rPr>
  </w:style>
  <w:style w:type="character" w:customStyle="1" w:styleId="ac">
    <w:name w:val="コメント内容 (文字)"/>
    <w:basedOn w:val="aa"/>
    <w:link w:val="ab"/>
    <w:uiPriority w:val="99"/>
    <w:semiHidden/>
    <w:rsid w:val="00EC075E"/>
    <w:rPr>
      <w:b/>
      <w:bCs/>
    </w:rPr>
  </w:style>
  <w:style w:type="paragraph" w:styleId="ad">
    <w:name w:val="Balloon Text"/>
    <w:basedOn w:val="a"/>
    <w:link w:val="ae"/>
    <w:uiPriority w:val="99"/>
    <w:semiHidden/>
    <w:unhideWhenUsed/>
    <w:rsid w:val="00617B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7B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5A6D77F6</Template>
  <TotalTime>287</TotalTime>
  <Pages>5</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eco</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高坂　聡</cp:lastModifiedBy>
  <cp:revision>11</cp:revision>
  <cp:lastPrinted>2023-08-02T10:24:00Z</cp:lastPrinted>
  <dcterms:created xsi:type="dcterms:W3CDTF">2023-04-27T04:46:00Z</dcterms:created>
  <dcterms:modified xsi:type="dcterms:W3CDTF">2023-08-02T10:28:00Z</dcterms:modified>
</cp:coreProperties>
</file>