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6B" w:rsidRDefault="00551D6B">
      <w:bookmarkStart w:id="0" w:name="_GoBack"/>
      <w:bookmarkEnd w:id="0"/>
    </w:p>
    <w:p w:rsidR="00551D6B" w:rsidRDefault="00551D6B"/>
    <w:p w:rsidR="00551D6B" w:rsidRDefault="00551D6B"/>
    <w:p w:rsidR="00551D6B" w:rsidRDefault="00551D6B"/>
    <w:p w:rsidR="00551D6B" w:rsidRDefault="00551D6B"/>
    <w:p w:rsidR="00551D6B" w:rsidRDefault="00551D6B"/>
    <w:p w:rsidR="00551D6B" w:rsidRDefault="00551D6B">
      <w:r>
        <w:rPr>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166370</wp:posOffset>
                </wp:positionV>
                <wp:extent cx="5743575" cy="17430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743575" cy="1743075"/>
                        </a:xfrm>
                        <a:prstGeom prst="roundRect">
                          <a:avLst/>
                        </a:prstGeom>
                        <a:solidFill>
                          <a:schemeClr val="bg1">
                            <a:lumMod val="95000"/>
                          </a:schemeClr>
                        </a:solidFill>
                      </wps:spPr>
                      <wps:style>
                        <a:lnRef idx="2">
                          <a:schemeClr val="accent6"/>
                        </a:lnRef>
                        <a:fillRef idx="1">
                          <a:schemeClr val="lt1"/>
                        </a:fillRef>
                        <a:effectRef idx="0">
                          <a:schemeClr val="accent6"/>
                        </a:effectRef>
                        <a:fontRef idx="minor">
                          <a:schemeClr val="dk1"/>
                        </a:fontRef>
                      </wps:style>
                      <wps:txbx>
                        <w:txbxContent>
                          <w:p w:rsidR="007B446C" w:rsidRPr="004C35C8" w:rsidRDefault="007B446C" w:rsidP="00551D6B">
                            <w:pPr>
                              <w:jc w:val="center"/>
                              <w:rPr>
                                <w:rFonts w:asciiTheme="majorEastAsia" w:eastAsiaTheme="majorEastAsia" w:hAnsiTheme="majorEastAsia"/>
                                <w:sz w:val="40"/>
                              </w:rPr>
                            </w:pPr>
                            <w:r>
                              <w:rPr>
                                <w:rFonts w:asciiTheme="majorEastAsia" w:eastAsiaTheme="majorEastAsia" w:hAnsiTheme="majorEastAsia" w:hint="eastAsia"/>
                                <w:sz w:val="40"/>
                              </w:rPr>
                              <w:t>令和５</w:t>
                            </w:r>
                            <w:r w:rsidRPr="004C35C8">
                              <w:rPr>
                                <w:rFonts w:asciiTheme="majorEastAsia" w:eastAsiaTheme="majorEastAsia" w:hAnsiTheme="majorEastAsia" w:hint="eastAsia"/>
                                <w:sz w:val="40"/>
                              </w:rPr>
                              <w:t>年度苫小牧市小規模保育事業Ａ型</w:t>
                            </w:r>
                          </w:p>
                          <w:p w:rsidR="007B446C" w:rsidRPr="004C35C8" w:rsidRDefault="007B446C" w:rsidP="00551D6B">
                            <w:pPr>
                              <w:jc w:val="center"/>
                              <w:rPr>
                                <w:rFonts w:asciiTheme="majorEastAsia" w:eastAsiaTheme="majorEastAsia" w:hAnsiTheme="majorEastAsia"/>
                                <w:sz w:val="40"/>
                              </w:rPr>
                            </w:pPr>
                            <w:r w:rsidRPr="004C35C8">
                              <w:rPr>
                                <w:rFonts w:asciiTheme="majorEastAsia" w:eastAsiaTheme="majorEastAsia" w:hAnsiTheme="majorEastAsia" w:hint="eastAsia"/>
                                <w:sz w:val="40"/>
                              </w:rPr>
                              <w:t>設置運営事業者募集要項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7" style="position:absolute;left:0;text-align:left;margin-left:.35pt;margin-top:13.1pt;width:452.25pt;height:13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" fillcolor="#f2f2f2 [3052]" strokecolor="#70ad47 [3209]" strokeweight="1pt">
                <v:stroke joinstyle="miter"/>
                <v:textbox>
                  <w:txbxContent>
                    <w:p w:rsidR="007B446C" w:rsidRPr="004C35C8" w:rsidRDefault="007B446C" w:rsidP="00551D6B">
                      <w:pPr>
                        <w:jc w:val="center"/>
                        <w:rPr>
                          <w:rFonts w:asciiTheme="majorEastAsia" w:eastAsiaTheme="majorEastAsia" w:hAnsiTheme="majorEastAsia"/>
                          <w:sz w:val="40"/>
                        </w:rPr>
                      </w:pPr>
                      <w:r>
                        <w:rPr>
                          <w:rFonts w:asciiTheme="majorEastAsia" w:eastAsiaTheme="majorEastAsia" w:hAnsiTheme="majorEastAsia" w:hint="eastAsia"/>
                          <w:sz w:val="40"/>
                        </w:rPr>
                        <w:t>令和５</w:t>
                      </w:r>
                      <w:r w:rsidRPr="004C35C8">
                        <w:rPr>
                          <w:rFonts w:asciiTheme="majorEastAsia" w:eastAsiaTheme="majorEastAsia" w:hAnsiTheme="majorEastAsia" w:hint="eastAsia"/>
                          <w:sz w:val="40"/>
                        </w:rPr>
                        <w:t>年度苫小牧市小規模保育事業Ａ型</w:t>
                      </w:r>
                    </w:p>
                    <w:p w:rsidR="007B446C" w:rsidRPr="004C35C8" w:rsidRDefault="007B446C" w:rsidP="00551D6B">
                      <w:pPr>
                        <w:jc w:val="center"/>
                        <w:rPr>
                          <w:rFonts w:asciiTheme="majorEastAsia" w:eastAsiaTheme="majorEastAsia" w:hAnsiTheme="majorEastAsia"/>
                          <w:sz w:val="40"/>
                        </w:rPr>
                      </w:pPr>
                      <w:r w:rsidRPr="004C35C8">
                        <w:rPr>
                          <w:rFonts w:asciiTheme="majorEastAsia" w:eastAsiaTheme="majorEastAsia" w:hAnsiTheme="majorEastAsia" w:hint="eastAsia"/>
                          <w:sz w:val="40"/>
                        </w:rPr>
                        <w:t>設置運営事業者募集要項</w:t>
                      </w:r>
                    </w:p>
                  </w:txbxContent>
                </v:textbox>
              </v:roundrect>
            </w:pict>
          </mc:Fallback>
        </mc:AlternateContent>
      </w:r>
    </w:p>
    <w:p w:rsidR="00551D6B" w:rsidRDefault="00551D6B"/>
    <w:p w:rsidR="00551D6B" w:rsidRDefault="00551D6B"/>
    <w:p w:rsidR="00551D6B" w:rsidRDefault="00551D6B"/>
    <w:p w:rsidR="00551D6B" w:rsidRDefault="00551D6B"/>
    <w:p w:rsidR="00551D6B" w:rsidRDefault="00551D6B"/>
    <w:p w:rsidR="00551D6B" w:rsidRDefault="00551D6B"/>
    <w:p w:rsidR="00551D6B" w:rsidRDefault="00551D6B"/>
    <w:p w:rsidR="00551D6B" w:rsidRDefault="00551D6B"/>
    <w:p w:rsidR="00551D6B" w:rsidRDefault="00551D6B"/>
    <w:p w:rsidR="00F54317" w:rsidRDefault="00F54317"/>
    <w:p w:rsidR="00551D6B" w:rsidRDefault="00551D6B"/>
    <w:p w:rsidR="00551D6B" w:rsidRDefault="00551D6B"/>
    <w:p w:rsidR="00551D6B" w:rsidRDefault="00551D6B"/>
    <w:p w:rsidR="00551D6B" w:rsidRDefault="00551D6B"/>
    <w:p w:rsidR="00551D6B" w:rsidRDefault="00551D6B"/>
    <w:p w:rsidR="00551D6B" w:rsidRDefault="00551D6B"/>
    <w:p w:rsidR="00551D6B" w:rsidRPr="004C35C8" w:rsidRDefault="005D03CA" w:rsidP="00551D6B">
      <w:pPr>
        <w:jc w:val="center"/>
        <w:rPr>
          <w:rFonts w:asciiTheme="majorEastAsia" w:eastAsiaTheme="majorEastAsia" w:hAnsiTheme="majorEastAsia"/>
          <w:sz w:val="44"/>
        </w:rPr>
      </w:pPr>
      <w:r>
        <w:rPr>
          <w:rFonts w:asciiTheme="majorEastAsia" w:eastAsiaTheme="majorEastAsia" w:hAnsiTheme="majorEastAsia" w:hint="eastAsia"/>
          <w:sz w:val="44"/>
        </w:rPr>
        <w:t>令和５</w:t>
      </w:r>
      <w:r w:rsidR="00551D6B" w:rsidRPr="004C35C8">
        <w:rPr>
          <w:rFonts w:asciiTheme="majorEastAsia" w:eastAsiaTheme="majorEastAsia" w:hAnsiTheme="majorEastAsia" w:hint="eastAsia"/>
          <w:sz w:val="44"/>
        </w:rPr>
        <w:t>年</w:t>
      </w:r>
      <w:r w:rsidR="008124C6">
        <w:rPr>
          <w:rFonts w:asciiTheme="majorEastAsia" w:eastAsiaTheme="majorEastAsia" w:hAnsiTheme="majorEastAsia" w:hint="eastAsia"/>
          <w:sz w:val="44"/>
        </w:rPr>
        <w:t>４</w:t>
      </w:r>
      <w:r w:rsidR="00551D6B" w:rsidRPr="004C35C8">
        <w:rPr>
          <w:rFonts w:asciiTheme="majorEastAsia" w:eastAsiaTheme="majorEastAsia" w:hAnsiTheme="majorEastAsia" w:hint="eastAsia"/>
          <w:sz w:val="44"/>
        </w:rPr>
        <w:t>月</w:t>
      </w:r>
    </w:p>
    <w:p w:rsidR="00551D6B" w:rsidRPr="004C35C8" w:rsidRDefault="00551D6B" w:rsidP="00551D6B">
      <w:pPr>
        <w:jc w:val="center"/>
        <w:rPr>
          <w:rFonts w:asciiTheme="majorEastAsia" w:eastAsiaTheme="majorEastAsia" w:hAnsiTheme="majorEastAsia"/>
          <w:sz w:val="44"/>
        </w:rPr>
      </w:pPr>
      <w:r w:rsidRPr="004C35C8">
        <w:rPr>
          <w:rFonts w:asciiTheme="majorEastAsia" w:eastAsiaTheme="majorEastAsia" w:hAnsiTheme="majorEastAsia" w:hint="eastAsia"/>
          <w:sz w:val="44"/>
        </w:rPr>
        <w:t>苫 小 牧 市</w:t>
      </w:r>
    </w:p>
    <w:p w:rsidR="00551D6B" w:rsidRDefault="00551D6B" w:rsidP="00551D6B">
      <w:pPr>
        <w:jc w:val="center"/>
        <w:rPr>
          <w:sz w:val="44"/>
        </w:rPr>
      </w:pPr>
    </w:p>
    <w:p w:rsidR="00551D6B" w:rsidRDefault="00551D6B" w:rsidP="00551D6B">
      <w:pPr>
        <w:jc w:val="center"/>
        <w:rPr>
          <w:sz w:val="44"/>
        </w:rPr>
      </w:pPr>
    </w:p>
    <w:p w:rsidR="00551D6B" w:rsidRDefault="00551D6B" w:rsidP="00551D6B">
      <w:pPr>
        <w:jc w:val="center"/>
        <w:rPr>
          <w:sz w:val="44"/>
        </w:rPr>
      </w:pPr>
    </w:p>
    <w:p w:rsidR="00551D6B" w:rsidRDefault="00551D6B" w:rsidP="00551D6B">
      <w:pPr>
        <w:jc w:val="center"/>
        <w:rPr>
          <w:sz w:val="28"/>
        </w:rPr>
      </w:pPr>
    </w:p>
    <w:p w:rsidR="004C35C8" w:rsidRDefault="004C35C8" w:rsidP="00551D6B">
      <w:pPr>
        <w:jc w:val="center"/>
        <w:rPr>
          <w:sz w:val="28"/>
        </w:rPr>
      </w:pPr>
    </w:p>
    <w:p w:rsidR="00DF4850" w:rsidRDefault="00DF4850" w:rsidP="00551D6B">
      <w:pPr>
        <w:jc w:val="center"/>
        <w:rPr>
          <w:sz w:val="28"/>
        </w:rPr>
      </w:pPr>
    </w:p>
    <w:p w:rsidR="004C35C8" w:rsidRDefault="004C35C8" w:rsidP="00551D6B">
      <w:pPr>
        <w:jc w:val="center"/>
        <w:rPr>
          <w:sz w:val="28"/>
        </w:rPr>
      </w:pPr>
    </w:p>
    <w:p w:rsidR="004C35C8" w:rsidRDefault="004C35C8" w:rsidP="00551D6B">
      <w:pPr>
        <w:jc w:val="center"/>
        <w:rPr>
          <w:sz w:val="28"/>
        </w:rPr>
      </w:pPr>
    </w:p>
    <w:p w:rsidR="00551D6B" w:rsidRPr="00E24FCE" w:rsidRDefault="00551D6B" w:rsidP="00E24FCE">
      <w:pPr>
        <w:spacing w:line="276" w:lineRule="auto"/>
        <w:jc w:val="left"/>
        <w:rPr>
          <w:rFonts w:asciiTheme="majorEastAsia" w:eastAsiaTheme="majorEastAsia" w:hAnsiTheme="majorEastAsia"/>
          <w:sz w:val="24"/>
          <w:u w:val="single"/>
        </w:rPr>
      </w:pPr>
      <w:r w:rsidRPr="00E24FCE">
        <w:rPr>
          <w:rFonts w:asciiTheme="majorEastAsia" w:eastAsiaTheme="majorEastAsia" w:hAnsiTheme="majorEastAsia" w:hint="eastAsia"/>
          <w:sz w:val="24"/>
          <w:u w:val="single"/>
        </w:rPr>
        <w:lastRenderedPageBreak/>
        <w:t>１　募集の趣旨</w:t>
      </w:r>
    </w:p>
    <w:p w:rsidR="00551D6B" w:rsidRPr="00700288" w:rsidRDefault="00551D6B" w:rsidP="00700288">
      <w:pPr>
        <w:ind w:leftChars="200" w:left="420" w:firstLineChars="100" w:firstLine="210"/>
        <w:jc w:val="left"/>
        <w:rPr>
          <w:rFonts w:asciiTheme="minorEastAsia" w:hAnsiTheme="minorEastAsia"/>
          <w:b/>
          <w:color w:val="FF0000"/>
          <w:u w:val="single"/>
        </w:rPr>
      </w:pPr>
      <w:r w:rsidRPr="00FD3CA0">
        <w:rPr>
          <w:rFonts w:asciiTheme="minorEastAsia" w:hAnsiTheme="minorEastAsia" w:hint="eastAsia"/>
        </w:rPr>
        <w:t>苫小牧市では令和２年３月に策定した「第２期苫小牧市子ども・子育て支援事業計画」に基づき、幼児教育・保育施設の整備に取り組んでおりますが、</w:t>
      </w:r>
      <w:r w:rsidRPr="00700288">
        <w:rPr>
          <w:rFonts w:asciiTheme="minorEastAsia" w:hAnsiTheme="minorEastAsia" w:hint="eastAsia"/>
          <w:color w:val="000000" w:themeColor="text1"/>
        </w:rPr>
        <w:t>令和</w:t>
      </w:r>
      <w:r w:rsidR="00D92955" w:rsidRPr="00700288">
        <w:rPr>
          <w:rFonts w:asciiTheme="minorEastAsia" w:hAnsiTheme="minorEastAsia" w:hint="eastAsia"/>
          <w:color w:val="000000" w:themeColor="text1"/>
        </w:rPr>
        <w:t>５年２</w:t>
      </w:r>
      <w:r w:rsidRPr="00700288">
        <w:rPr>
          <w:rFonts w:asciiTheme="minorEastAsia" w:hAnsiTheme="minorEastAsia" w:hint="eastAsia"/>
          <w:color w:val="000000" w:themeColor="text1"/>
        </w:rPr>
        <w:t>月１日現在、０歳児で</w:t>
      </w:r>
      <w:r w:rsidR="00D92955" w:rsidRPr="00700288">
        <w:rPr>
          <w:rFonts w:asciiTheme="minorEastAsia" w:hAnsiTheme="minorEastAsia" w:hint="eastAsia"/>
          <w:color w:val="000000" w:themeColor="text1"/>
        </w:rPr>
        <w:t>１７４</w:t>
      </w:r>
      <w:r w:rsidRPr="00700288">
        <w:rPr>
          <w:rFonts w:asciiTheme="minorEastAsia" w:hAnsiTheme="minorEastAsia" w:hint="eastAsia"/>
          <w:color w:val="000000" w:themeColor="text1"/>
        </w:rPr>
        <w:t>人</w:t>
      </w:r>
      <w:r w:rsidR="00700288" w:rsidRPr="00700288">
        <w:rPr>
          <w:rFonts w:asciiTheme="minorEastAsia" w:hAnsiTheme="minorEastAsia" w:hint="eastAsia"/>
          <w:color w:val="000000" w:themeColor="text1"/>
        </w:rPr>
        <w:t>、１歳児で７５人、２歳児で１９人の入所</w:t>
      </w:r>
      <w:r w:rsidR="00D92955" w:rsidRPr="00700288">
        <w:rPr>
          <w:rFonts w:asciiTheme="minorEastAsia" w:hAnsiTheme="minorEastAsia" w:hint="eastAsia"/>
          <w:color w:val="000000" w:themeColor="text1"/>
        </w:rPr>
        <w:t>待ち</w:t>
      </w:r>
      <w:r w:rsidRPr="00700288">
        <w:rPr>
          <w:rFonts w:asciiTheme="minorEastAsia" w:hAnsiTheme="minorEastAsia" w:hint="eastAsia"/>
          <w:color w:val="000000" w:themeColor="text1"/>
        </w:rPr>
        <w:t>児童</w:t>
      </w:r>
      <w:r w:rsidRPr="00FD3CA0">
        <w:rPr>
          <w:rFonts w:asciiTheme="minorEastAsia" w:hAnsiTheme="minorEastAsia" w:hint="eastAsia"/>
        </w:rPr>
        <w:t>が発生しており、低年齢児の保育ニーズへの対応が喫緊の課題となっていることから、３歳未満児の受け皿の確保を優先的かつ効果的に推進していくため、小規模保育事業Ａ型の新設・運営を行う事業者を募集します。</w:t>
      </w:r>
    </w:p>
    <w:p w:rsidR="00551D6B" w:rsidRPr="004C35C8" w:rsidRDefault="00551D6B" w:rsidP="00551D6B">
      <w:pPr>
        <w:jc w:val="left"/>
        <w:rPr>
          <w:rFonts w:asciiTheme="majorEastAsia" w:eastAsiaTheme="majorEastAsia" w:hAnsiTheme="majorEastAsia"/>
        </w:rPr>
      </w:pPr>
    </w:p>
    <w:p w:rsidR="00551D6B" w:rsidRPr="00E24FCE" w:rsidRDefault="00551D6B" w:rsidP="00E24FCE">
      <w:pPr>
        <w:spacing w:line="276" w:lineRule="auto"/>
        <w:jc w:val="left"/>
        <w:rPr>
          <w:rFonts w:asciiTheme="majorEastAsia" w:eastAsiaTheme="majorEastAsia" w:hAnsiTheme="majorEastAsia"/>
          <w:sz w:val="24"/>
          <w:u w:val="single"/>
        </w:rPr>
      </w:pPr>
      <w:r w:rsidRPr="00E24FCE">
        <w:rPr>
          <w:rFonts w:asciiTheme="majorEastAsia" w:eastAsiaTheme="majorEastAsia" w:hAnsiTheme="majorEastAsia" w:hint="eastAsia"/>
          <w:sz w:val="24"/>
          <w:u w:val="single"/>
        </w:rPr>
        <w:t>２　募集件数</w:t>
      </w:r>
    </w:p>
    <w:p w:rsidR="00551D6B" w:rsidRPr="00FD3CA0" w:rsidRDefault="00551D6B" w:rsidP="00551D6B">
      <w:pPr>
        <w:jc w:val="left"/>
        <w:rPr>
          <w:rFonts w:asciiTheme="minorEastAsia" w:hAnsiTheme="minorEastAsia"/>
        </w:rPr>
      </w:pPr>
      <w:r w:rsidRPr="004C35C8">
        <w:rPr>
          <w:rFonts w:asciiTheme="majorEastAsia" w:eastAsiaTheme="majorEastAsia" w:hAnsiTheme="majorEastAsia" w:hint="eastAsia"/>
        </w:rPr>
        <w:t xml:space="preserve">　　　</w:t>
      </w:r>
      <w:r w:rsidRPr="00FD3CA0">
        <w:rPr>
          <w:rFonts w:asciiTheme="minorEastAsia" w:hAnsiTheme="minorEastAsia" w:hint="eastAsia"/>
        </w:rPr>
        <w:t>募集件数は</w:t>
      </w:r>
      <w:r w:rsidR="005D03CA" w:rsidRPr="00700288">
        <w:rPr>
          <w:rFonts w:asciiTheme="minorEastAsia" w:hAnsiTheme="minorEastAsia" w:hint="eastAsia"/>
          <w:color w:val="000000" w:themeColor="text1"/>
        </w:rPr>
        <w:t>２</w:t>
      </w:r>
      <w:r w:rsidRPr="00700288">
        <w:rPr>
          <w:rFonts w:asciiTheme="minorEastAsia" w:hAnsiTheme="minorEastAsia" w:hint="eastAsia"/>
          <w:color w:val="000000" w:themeColor="text1"/>
        </w:rPr>
        <w:t>件</w:t>
      </w:r>
      <w:r w:rsidRPr="00FD3CA0">
        <w:rPr>
          <w:rFonts w:asciiTheme="minorEastAsia" w:hAnsiTheme="minorEastAsia" w:hint="eastAsia"/>
        </w:rPr>
        <w:t>とします。</w:t>
      </w:r>
    </w:p>
    <w:p w:rsidR="00551D6B" w:rsidRPr="00FD3CA0" w:rsidRDefault="00551D6B" w:rsidP="00551D6B">
      <w:pPr>
        <w:ind w:firstLineChars="300" w:firstLine="630"/>
        <w:jc w:val="left"/>
        <w:rPr>
          <w:rFonts w:asciiTheme="minorEastAsia" w:hAnsiTheme="minorEastAsia"/>
        </w:rPr>
      </w:pPr>
      <w:r w:rsidRPr="00FD3CA0">
        <w:rPr>
          <w:rFonts w:asciiTheme="minorEastAsia" w:hAnsiTheme="minorEastAsia" w:hint="eastAsia"/>
        </w:rPr>
        <w:t>※待機児童の状況や応募者の状況等により変更となる場合があります。</w:t>
      </w:r>
    </w:p>
    <w:p w:rsidR="000C2C33" w:rsidRDefault="00551D6B" w:rsidP="00FF09D9">
      <w:pPr>
        <w:ind w:firstLineChars="300" w:firstLine="630"/>
        <w:jc w:val="left"/>
        <w:rPr>
          <w:rFonts w:asciiTheme="minorEastAsia" w:hAnsiTheme="minorEastAsia"/>
        </w:rPr>
      </w:pPr>
      <w:r w:rsidRPr="00FD3CA0">
        <w:rPr>
          <w:rFonts w:asciiTheme="minorEastAsia" w:hAnsiTheme="minorEastAsia" w:hint="eastAsia"/>
        </w:rPr>
        <w:t>※賃貸物件を活用した整備は本事業の対象外とします。</w:t>
      </w:r>
    </w:p>
    <w:p w:rsidR="00FF09D9" w:rsidRPr="00FF09D9" w:rsidRDefault="00FF09D9" w:rsidP="00FF09D9">
      <w:pPr>
        <w:ind w:firstLineChars="300" w:firstLine="630"/>
        <w:jc w:val="left"/>
        <w:rPr>
          <w:rFonts w:asciiTheme="minorEastAsia" w:hAnsiTheme="minorEastAsia"/>
        </w:rPr>
      </w:pPr>
    </w:p>
    <w:p w:rsidR="00551D6B" w:rsidRPr="00E24FCE" w:rsidRDefault="00B97FEF" w:rsidP="00551D6B">
      <w:pPr>
        <w:spacing w:line="360" w:lineRule="auto"/>
        <w:rPr>
          <w:rFonts w:asciiTheme="majorEastAsia" w:eastAsiaTheme="majorEastAsia" w:hAnsiTheme="majorEastAsia"/>
          <w:sz w:val="24"/>
          <w:u w:val="single"/>
        </w:rPr>
      </w:pPr>
      <w:r>
        <w:rPr>
          <w:rFonts w:asciiTheme="majorEastAsia" w:eastAsiaTheme="majorEastAsia" w:hAnsiTheme="majorEastAsia" w:hint="eastAsia"/>
          <w:sz w:val="24"/>
          <w:u w:val="single"/>
        </w:rPr>
        <w:t>３</w:t>
      </w:r>
      <w:r w:rsidR="00551D6B" w:rsidRPr="00E24FCE">
        <w:rPr>
          <w:rFonts w:asciiTheme="majorEastAsia" w:eastAsiaTheme="majorEastAsia" w:hAnsiTheme="majorEastAsia" w:hint="eastAsia"/>
          <w:sz w:val="24"/>
          <w:u w:val="single"/>
        </w:rPr>
        <w:t xml:space="preserve">　応募資格</w:t>
      </w:r>
    </w:p>
    <w:p w:rsidR="00551D6B" w:rsidRPr="00FD3CA0" w:rsidRDefault="00551D6B" w:rsidP="00551D6B">
      <w:pPr>
        <w:ind w:firstLineChars="300" w:firstLine="630"/>
        <w:jc w:val="left"/>
        <w:rPr>
          <w:rFonts w:asciiTheme="minorEastAsia" w:hAnsiTheme="minorEastAsia"/>
        </w:rPr>
      </w:pPr>
      <w:r w:rsidRPr="00FD3CA0">
        <w:rPr>
          <w:rFonts w:asciiTheme="minorEastAsia" w:hAnsiTheme="minorEastAsia" w:hint="eastAsia"/>
        </w:rPr>
        <w:t>応募者は、以下に掲げる条件をすべて満たす必要があります。</w:t>
      </w:r>
    </w:p>
    <w:p w:rsidR="00551D6B" w:rsidRDefault="00551D6B" w:rsidP="00FF09D9">
      <w:pPr>
        <w:ind w:left="420" w:hangingChars="200" w:hanging="420"/>
        <w:jc w:val="left"/>
        <w:rPr>
          <w:rFonts w:asciiTheme="minorEastAsia" w:hAnsiTheme="minorEastAsia"/>
        </w:rPr>
      </w:pPr>
      <w:r w:rsidRPr="00FD3CA0">
        <w:rPr>
          <w:rFonts w:asciiTheme="minorEastAsia" w:hAnsiTheme="minorEastAsia" w:hint="eastAsia"/>
        </w:rPr>
        <w:t>（１）</w:t>
      </w:r>
      <w:r w:rsidR="00FF09D9" w:rsidRPr="00700288">
        <w:rPr>
          <w:rFonts w:asciiTheme="minorEastAsia" w:hAnsiTheme="minorEastAsia" w:hint="eastAsia"/>
          <w:color w:val="000000" w:themeColor="text1"/>
        </w:rPr>
        <w:t>市内または近隣の</w:t>
      </w:r>
      <w:r w:rsidR="00FF09D9" w:rsidRPr="00700288">
        <w:rPr>
          <w:rFonts w:hint="eastAsia"/>
          <w:color w:val="000000" w:themeColor="text1"/>
          <w:szCs w:val="21"/>
        </w:rPr>
        <w:t>以下</w:t>
      </w:r>
      <w:r w:rsidR="00A935C3" w:rsidRPr="00700288">
        <w:rPr>
          <w:rFonts w:hint="eastAsia"/>
          <w:color w:val="000000" w:themeColor="text1"/>
          <w:szCs w:val="21"/>
        </w:rPr>
        <w:t>の</w:t>
      </w:r>
      <w:r w:rsidR="00700288" w:rsidRPr="00700288">
        <w:rPr>
          <w:rFonts w:hint="eastAsia"/>
          <w:color w:val="000000" w:themeColor="text1"/>
          <w:szCs w:val="21"/>
        </w:rPr>
        <w:t>市町村</w:t>
      </w:r>
      <w:r w:rsidR="00E74EA0" w:rsidRPr="00700288">
        <w:rPr>
          <w:rFonts w:hint="eastAsia"/>
          <w:color w:val="000000" w:themeColor="text1"/>
          <w:szCs w:val="21"/>
        </w:rPr>
        <w:t>において</w:t>
      </w:r>
      <w:r w:rsidR="00A935C3" w:rsidRPr="00700288">
        <w:rPr>
          <w:rFonts w:hint="eastAsia"/>
          <w:color w:val="000000" w:themeColor="text1"/>
          <w:szCs w:val="21"/>
        </w:rPr>
        <w:t>、</w:t>
      </w:r>
      <w:r w:rsidRPr="00FD3CA0">
        <w:rPr>
          <w:rFonts w:asciiTheme="minorEastAsia" w:hAnsiTheme="minorEastAsia" w:hint="eastAsia"/>
        </w:rPr>
        <w:t>児童福祉法（昭和２２年１２月１２日法律第１６４号。以下「法」という）第３５条第４項及び第３９条第１項に規定する保育所、法第６条の３第１０項に規定する小規模保育事業、学校教育法（昭和２２年３月３１日法律第２６号）第４条第１項第３号に規定する幼稚園又は就学前の子どもに関する教育、保育等の総合的な提供の推進に関する法律（平成１８年６月１５日法律第７７号）第２条第６項、第７項に規定する認定こども園及び幼保連携型認定こども園のいずれかの運営実績が２年以上ある者（社会福祉法人、学校法人、株式会社、個人等）若しくは市内において法第５９条の２に規定する認可外保育施設の運営実績が２年以上ある者（社会福祉法人、学校法人、株式会社、個人等）であること。</w:t>
      </w:r>
    </w:p>
    <w:p w:rsidR="00E74EA0" w:rsidRPr="00FD3CA0" w:rsidRDefault="00E74EA0" w:rsidP="00551D6B">
      <w:pPr>
        <w:ind w:left="480" w:hangingChars="200" w:hanging="480"/>
        <w:jc w:val="left"/>
        <w:rPr>
          <w:rFonts w:ascii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299720</wp:posOffset>
                </wp:positionH>
                <wp:positionV relativeFrom="paragraph">
                  <wp:posOffset>97790</wp:posOffset>
                </wp:positionV>
                <wp:extent cx="5438775" cy="666750"/>
                <wp:effectExtent l="0" t="0" r="28575" b="1905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4FF9A" id="正方形/長方形 58" o:spid="_x0000_s1026" style="position:absolute;left:0;text-align:left;margin-left:23.6pt;margin-top:7.7pt;width:428.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" filled="f">
                <v:textbox inset="5.85pt,.7pt,5.85pt,.7pt"/>
              </v:rect>
            </w:pict>
          </mc:Fallback>
        </mc:AlternateContent>
      </w:r>
      <w:r>
        <w:rPr>
          <w:rFonts w:asciiTheme="minorEastAsia" w:hAnsiTheme="minorEastAsia" w:hint="eastAsia"/>
        </w:rPr>
        <w:t xml:space="preserve">　　</w:t>
      </w:r>
    </w:p>
    <w:p w:rsidR="00E74EA0" w:rsidRPr="00700288" w:rsidRDefault="00E74EA0" w:rsidP="00E74EA0">
      <w:pPr>
        <w:tabs>
          <w:tab w:val="left" w:pos="3465"/>
        </w:tabs>
        <w:ind w:leftChars="200" w:left="420" w:firstLineChars="100" w:firstLine="210"/>
        <w:jc w:val="left"/>
        <w:rPr>
          <w:rFonts w:asciiTheme="minorEastAsia" w:hAnsiTheme="minorEastAsia"/>
          <w:color w:val="000000" w:themeColor="text1"/>
        </w:rPr>
      </w:pPr>
      <w:r w:rsidRPr="00700288">
        <w:rPr>
          <w:rFonts w:asciiTheme="minorEastAsia" w:hAnsiTheme="minorEastAsia" w:hint="eastAsia"/>
          <w:color w:val="000000" w:themeColor="text1"/>
        </w:rPr>
        <w:t>厚真町、安平町、浦河町、えりも町、様似町、白老町、新ひだか町、壮瞥町、伊達市、</w:t>
      </w:r>
    </w:p>
    <w:p w:rsidR="00E74EA0" w:rsidRPr="00700288" w:rsidRDefault="00FF09D9" w:rsidP="00E74EA0">
      <w:pPr>
        <w:tabs>
          <w:tab w:val="left" w:pos="3465"/>
        </w:tabs>
        <w:ind w:leftChars="200" w:left="420" w:firstLineChars="100" w:firstLine="210"/>
        <w:jc w:val="left"/>
        <w:rPr>
          <w:rFonts w:asciiTheme="minorEastAsia" w:hAnsiTheme="minorEastAsia"/>
          <w:color w:val="000000" w:themeColor="text1"/>
        </w:rPr>
      </w:pPr>
      <w:r w:rsidRPr="00700288">
        <w:rPr>
          <w:rFonts w:asciiTheme="minorEastAsia" w:hAnsiTheme="minorEastAsia" w:hint="eastAsia"/>
          <w:color w:val="000000" w:themeColor="text1"/>
        </w:rPr>
        <w:t>千歳市、</w:t>
      </w:r>
      <w:r w:rsidR="00E74EA0" w:rsidRPr="00700288">
        <w:rPr>
          <w:rFonts w:asciiTheme="minorEastAsia" w:hAnsiTheme="minorEastAsia" w:hint="eastAsia"/>
          <w:color w:val="000000" w:themeColor="text1"/>
        </w:rPr>
        <w:t>洞爺湖町、豊浦町、</w:t>
      </w:r>
      <w:r w:rsidR="002F3AB3">
        <w:rPr>
          <w:rFonts w:asciiTheme="minorEastAsia" w:hAnsiTheme="minorEastAsia" w:hint="eastAsia"/>
          <w:color w:val="000000" w:themeColor="text1"/>
        </w:rPr>
        <w:t>新冠町、</w:t>
      </w:r>
      <w:r w:rsidR="00E74EA0" w:rsidRPr="00700288">
        <w:rPr>
          <w:rFonts w:asciiTheme="minorEastAsia" w:hAnsiTheme="minorEastAsia" w:hint="eastAsia"/>
          <w:color w:val="000000" w:themeColor="text1"/>
        </w:rPr>
        <w:t>登別市、日高町、平取町、</w:t>
      </w:r>
      <w:r w:rsidR="002F3AB3">
        <w:rPr>
          <w:rFonts w:asciiTheme="minorEastAsia" w:hAnsiTheme="minorEastAsia" w:hint="eastAsia"/>
          <w:color w:val="000000" w:themeColor="text1"/>
        </w:rPr>
        <w:t>むかわ町、</w:t>
      </w:r>
      <w:r w:rsidR="00E74EA0" w:rsidRPr="00700288">
        <w:rPr>
          <w:rFonts w:asciiTheme="minorEastAsia" w:hAnsiTheme="minorEastAsia" w:hint="eastAsia"/>
          <w:color w:val="000000" w:themeColor="text1"/>
        </w:rPr>
        <w:t>室蘭市</w:t>
      </w:r>
    </w:p>
    <w:p w:rsidR="00E74EA0" w:rsidRDefault="00E74EA0" w:rsidP="00A935C3">
      <w:pPr>
        <w:jc w:val="left"/>
        <w:rPr>
          <w:rFonts w:asciiTheme="minorEastAsia" w:hAnsiTheme="minorEastAsia"/>
        </w:rPr>
      </w:pP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B52BEB">
        <w:rPr>
          <w:rFonts w:asciiTheme="minorEastAsia" w:hAnsiTheme="minorEastAsia" w:hint="eastAsia"/>
        </w:rPr>
        <w:t>２</w:t>
      </w:r>
      <w:r w:rsidRPr="00FD3CA0">
        <w:rPr>
          <w:rFonts w:asciiTheme="minorEastAsia" w:hAnsiTheme="minorEastAsia" w:hint="eastAsia"/>
        </w:rPr>
        <w:t>）実務を担当する幹部職員が社会福祉事業に関する知識・経験を有すること。</w:t>
      </w: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B52BEB">
        <w:rPr>
          <w:rFonts w:asciiTheme="minorEastAsia" w:hAnsiTheme="minorEastAsia" w:hint="eastAsia"/>
        </w:rPr>
        <w:t>３</w:t>
      </w:r>
      <w:r w:rsidRPr="00FD3CA0">
        <w:rPr>
          <w:rFonts w:asciiTheme="minorEastAsia" w:hAnsiTheme="minorEastAsia" w:hint="eastAsia"/>
        </w:rPr>
        <w:t>）応募者が社会福祉法人及び学校法人以外の者の場合は、以下のア及びイのいずれにも該当すること。</w:t>
      </w:r>
    </w:p>
    <w:p w:rsidR="00684D81" w:rsidRPr="00FD3CA0" w:rsidRDefault="00684D81" w:rsidP="00A50EDD">
      <w:pPr>
        <w:ind w:leftChars="200" w:left="630" w:hangingChars="100" w:hanging="210"/>
        <w:jc w:val="left"/>
        <w:rPr>
          <w:rFonts w:asciiTheme="minorEastAsia" w:hAnsiTheme="minorEastAsia"/>
        </w:rPr>
      </w:pPr>
      <w:r w:rsidRPr="00FD3CA0">
        <w:rPr>
          <w:rFonts w:asciiTheme="minorEastAsia" w:hAnsiTheme="minorEastAsia" w:hint="eastAsia"/>
        </w:rPr>
        <w:t>ア　実務を担当する幹部職員が保育所並びに保育所以外の児童福祉施設、認定こども園、幼稚園及び家庭的保育事業等において２年以上勤務した経験を有する者、若しくはこれと同等以上の能力を有すると認められる者、又は経営者に社会福祉事業について知識経験を有する者を含むこと。</w:t>
      </w:r>
    </w:p>
    <w:p w:rsidR="00684D81" w:rsidRPr="00FD3CA0" w:rsidRDefault="00684D81" w:rsidP="00A50EDD">
      <w:pPr>
        <w:ind w:leftChars="200" w:left="630" w:hangingChars="100" w:hanging="210"/>
        <w:jc w:val="left"/>
        <w:rPr>
          <w:rFonts w:asciiTheme="minorEastAsia" w:hAnsiTheme="minorEastAsia"/>
        </w:rPr>
      </w:pPr>
      <w:r w:rsidRPr="00FD3CA0">
        <w:rPr>
          <w:rFonts w:asciiTheme="minorEastAsia" w:hAnsiTheme="minorEastAsia" w:hint="eastAsia"/>
        </w:rPr>
        <w:t>イ　社会福祉事業について知識経験を有する者、保育所等を利用する児童の保護者等（これに準ずる者を含む。）及び実務を担当する幹部職員を含む運営委員会（家庭的保育事業等の運営に関し、当該家庭的保育事業等の設置者の相談に応じ、又は意見を述べる委員会を</w:t>
      </w:r>
      <w:r w:rsidRPr="00FD3CA0">
        <w:rPr>
          <w:rFonts w:asciiTheme="minorEastAsia" w:hAnsiTheme="minorEastAsia" w:hint="eastAsia"/>
        </w:rPr>
        <w:lastRenderedPageBreak/>
        <w:t>いう。）を設置すること。（事業者の事業規模等に応じ、市が認める場合に必要に応じて要件を課すこととする。）</w:t>
      </w: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B52BEB">
        <w:rPr>
          <w:rFonts w:asciiTheme="minorEastAsia" w:hAnsiTheme="minorEastAsia" w:hint="eastAsia"/>
        </w:rPr>
        <w:t>４</w:t>
      </w:r>
      <w:r w:rsidRPr="00FD3CA0">
        <w:rPr>
          <w:rFonts w:asciiTheme="minorEastAsia" w:hAnsiTheme="minorEastAsia" w:hint="eastAsia"/>
        </w:rPr>
        <w:t>）</w:t>
      </w:r>
      <w:r w:rsidR="00A50EDD" w:rsidRPr="00FD3CA0">
        <w:rPr>
          <w:rFonts w:asciiTheme="minorEastAsia" w:hAnsiTheme="minorEastAsia" w:hint="eastAsia"/>
        </w:rPr>
        <w:t>本</w:t>
      </w:r>
      <w:r w:rsidRPr="00FD3CA0">
        <w:rPr>
          <w:rFonts w:asciiTheme="minorEastAsia" w:hAnsiTheme="minorEastAsia" w:hint="eastAsia"/>
        </w:rPr>
        <w:t>市の教育・保育行政を理解し、これに積極的に協力できる法人又は個人</w:t>
      </w:r>
      <w:r w:rsidR="00E24FCE" w:rsidRPr="00FD3CA0">
        <w:rPr>
          <w:rFonts w:asciiTheme="minorEastAsia" w:hAnsiTheme="minorEastAsia" w:hint="eastAsia"/>
        </w:rPr>
        <w:t>等</w:t>
      </w:r>
      <w:r w:rsidRPr="00FD3CA0">
        <w:rPr>
          <w:rFonts w:asciiTheme="minorEastAsia" w:hAnsiTheme="minorEastAsia" w:hint="eastAsia"/>
        </w:rPr>
        <w:t>であること。</w:t>
      </w: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B52BEB">
        <w:rPr>
          <w:rFonts w:asciiTheme="minorEastAsia" w:hAnsiTheme="minorEastAsia" w:hint="eastAsia"/>
        </w:rPr>
        <w:t>５</w:t>
      </w:r>
      <w:r w:rsidRPr="00FD3CA0">
        <w:rPr>
          <w:rFonts w:asciiTheme="minorEastAsia" w:hAnsiTheme="minorEastAsia" w:hint="eastAsia"/>
        </w:rPr>
        <w:t>）代表者や法人が当該市町村の市町村税、消費税及び地方消費税を滞納していないこと。</w:t>
      </w: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B52BEB">
        <w:rPr>
          <w:rFonts w:asciiTheme="minorEastAsia" w:hAnsiTheme="minorEastAsia" w:hint="eastAsia"/>
        </w:rPr>
        <w:t>６</w:t>
      </w:r>
      <w:r w:rsidRPr="00FD3CA0">
        <w:rPr>
          <w:rFonts w:asciiTheme="minorEastAsia" w:hAnsiTheme="minorEastAsia" w:hint="eastAsia"/>
        </w:rPr>
        <w:t>）事業全体の財務内容について、３年以上連続して損失を計上していなく債務超過となっていないこと。</w:t>
      </w: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B52BEB">
        <w:rPr>
          <w:rFonts w:asciiTheme="minorEastAsia" w:hAnsiTheme="minorEastAsia" w:hint="eastAsia"/>
        </w:rPr>
        <w:t>７</w:t>
      </w:r>
      <w:r w:rsidRPr="00FD3CA0">
        <w:rPr>
          <w:rFonts w:asciiTheme="minorEastAsia" w:hAnsiTheme="minorEastAsia" w:hint="eastAsia"/>
        </w:rPr>
        <w:t>）社会福祉法人及び学校法人以外の者が応募する場合には小規模保育事業運営費の概ね１か月分以上に相当する資金を普通預金、当座預金等により保有していること。社会福祉法人及び学校法人の者が応募する場合には小規模保育事業を行うための十分な資金を保有していること。</w:t>
      </w: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B52BEB">
        <w:rPr>
          <w:rFonts w:asciiTheme="minorEastAsia" w:hAnsiTheme="minorEastAsia" w:hint="eastAsia"/>
        </w:rPr>
        <w:t>８</w:t>
      </w:r>
      <w:r w:rsidRPr="00FD3CA0">
        <w:rPr>
          <w:rFonts w:asciiTheme="minorEastAsia" w:hAnsiTheme="minorEastAsia" w:hint="eastAsia"/>
        </w:rPr>
        <w:t>）資金計画及び事業計画が適正であること。</w:t>
      </w: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B52BEB">
        <w:rPr>
          <w:rFonts w:asciiTheme="minorEastAsia" w:hAnsiTheme="minorEastAsia" w:hint="eastAsia"/>
        </w:rPr>
        <w:t>９</w:t>
      </w:r>
      <w:r w:rsidRPr="00FD3CA0">
        <w:rPr>
          <w:rFonts w:asciiTheme="minorEastAsia" w:hAnsiTheme="minorEastAsia" w:hint="eastAsia"/>
        </w:rPr>
        <w:t>）児童福祉法第３４条の１５第３項第４号に掲げる項目のいずれにも該当しないこと。</w:t>
      </w: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AE1D4F" w:rsidRPr="00FD3CA0">
        <w:rPr>
          <w:rFonts w:asciiTheme="minorEastAsia" w:hAnsiTheme="minorEastAsia" w:hint="eastAsia"/>
        </w:rPr>
        <w:t>1</w:t>
      </w:r>
      <w:r w:rsidR="00B52BEB">
        <w:rPr>
          <w:rFonts w:asciiTheme="minorEastAsia" w:hAnsiTheme="minorEastAsia"/>
        </w:rPr>
        <w:t>0</w:t>
      </w:r>
      <w:r w:rsidRPr="00FD3CA0">
        <w:rPr>
          <w:rFonts w:asciiTheme="minorEastAsia" w:hAnsiTheme="minorEastAsia" w:hint="eastAsia"/>
        </w:rPr>
        <w:t>）労働関連法令に違反し、官公署から摘発又は勧告等を受けていないこと。</w:t>
      </w: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AE1D4F" w:rsidRPr="00FD3CA0">
        <w:rPr>
          <w:rFonts w:asciiTheme="minorEastAsia" w:hAnsiTheme="minorEastAsia" w:hint="eastAsia"/>
        </w:rPr>
        <w:t>1</w:t>
      </w:r>
      <w:r w:rsidR="00B52BEB">
        <w:rPr>
          <w:rFonts w:asciiTheme="minorEastAsia" w:hAnsiTheme="minorEastAsia"/>
        </w:rPr>
        <w:t>1</w:t>
      </w:r>
      <w:r w:rsidRPr="00FD3CA0">
        <w:rPr>
          <w:rFonts w:asciiTheme="minorEastAsia" w:hAnsiTheme="minorEastAsia" w:hint="eastAsia"/>
        </w:rPr>
        <w:t>）会社更生法及び民事再生法等による手続き中ではないこと。</w:t>
      </w:r>
    </w:p>
    <w:p w:rsidR="00684D81" w:rsidRPr="00FD3CA0" w:rsidRDefault="00684D81" w:rsidP="00684D81">
      <w:pPr>
        <w:ind w:left="420" w:hangingChars="200" w:hanging="420"/>
        <w:jc w:val="left"/>
        <w:rPr>
          <w:rFonts w:asciiTheme="minorEastAsia" w:hAnsiTheme="minorEastAsia"/>
        </w:rPr>
      </w:pPr>
      <w:r w:rsidRPr="00FD3CA0">
        <w:rPr>
          <w:rFonts w:asciiTheme="minorEastAsia" w:hAnsiTheme="minorEastAsia" w:hint="eastAsia"/>
        </w:rPr>
        <w:t>（</w:t>
      </w:r>
      <w:r w:rsidR="00B52BEB">
        <w:rPr>
          <w:rFonts w:asciiTheme="minorEastAsia" w:hAnsiTheme="minorEastAsia"/>
        </w:rPr>
        <w:t>12</w:t>
      </w:r>
      <w:r w:rsidRPr="00FD3CA0">
        <w:rPr>
          <w:rFonts w:asciiTheme="minorEastAsia" w:hAnsiTheme="minorEastAsia" w:hint="eastAsia"/>
        </w:rPr>
        <w:t>）応募者及び小規模保育事業所の長は、暴力団員による不当な行為の防止等に関する法律第２条第６号に規定する暴力団員でないこと。また、当該事業の運営について、暴力団員等の支配を受けないこと。</w:t>
      </w:r>
    </w:p>
    <w:p w:rsidR="00684D81" w:rsidRPr="004C35C8" w:rsidRDefault="00684D81" w:rsidP="00551D6B">
      <w:pPr>
        <w:ind w:left="420" w:hangingChars="200" w:hanging="420"/>
        <w:jc w:val="left"/>
        <w:rPr>
          <w:rFonts w:asciiTheme="majorEastAsia" w:eastAsiaTheme="majorEastAsia" w:hAnsiTheme="majorEastAsia"/>
        </w:rPr>
      </w:pPr>
    </w:p>
    <w:p w:rsidR="00684D81" w:rsidRPr="00E24FCE" w:rsidRDefault="00AE1D4F" w:rsidP="00E24FCE">
      <w:pPr>
        <w:spacing w:line="276" w:lineRule="auto"/>
        <w:jc w:val="left"/>
        <w:rPr>
          <w:rFonts w:asciiTheme="majorEastAsia" w:eastAsiaTheme="majorEastAsia" w:hAnsiTheme="majorEastAsia"/>
          <w:sz w:val="24"/>
          <w:u w:val="single"/>
        </w:rPr>
      </w:pPr>
      <w:r>
        <w:rPr>
          <w:rFonts w:asciiTheme="majorEastAsia" w:eastAsiaTheme="majorEastAsia" w:hAnsiTheme="majorEastAsia" w:hint="eastAsia"/>
          <w:sz w:val="24"/>
          <w:u w:val="single"/>
        </w:rPr>
        <w:t>４</w:t>
      </w:r>
      <w:r w:rsidR="00684D81" w:rsidRPr="00E24FCE">
        <w:rPr>
          <w:rFonts w:asciiTheme="majorEastAsia" w:eastAsiaTheme="majorEastAsia" w:hAnsiTheme="majorEastAsia" w:hint="eastAsia"/>
          <w:sz w:val="24"/>
          <w:u w:val="single"/>
        </w:rPr>
        <w:t xml:space="preserve">　土地について</w:t>
      </w:r>
    </w:p>
    <w:p w:rsidR="00692CD6" w:rsidRPr="00FD3CA0" w:rsidRDefault="00684D81" w:rsidP="00692CD6">
      <w:pPr>
        <w:ind w:left="420" w:hangingChars="200" w:hanging="420"/>
        <w:jc w:val="left"/>
        <w:rPr>
          <w:rFonts w:asciiTheme="minorEastAsia" w:hAnsiTheme="minorEastAsia"/>
        </w:rPr>
      </w:pPr>
      <w:r w:rsidRPr="00FD3CA0">
        <w:rPr>
          <w:rFonts w:asciiTheme="minorEastAsia" w:hAnsiTheme="minorEastAsia" w:hint="eastAsia"/>
        </w:rPr>
        <w:t>（１）当該施設の用地に</w:t>
      </w:r>
      <w:r w:rsidR="00692CD6" w:rsidRPr="00FD3CA0">
        <w:rPr>
          <w:rFonts w:asciiTheme="minorEastAsia" w:hAnsiTheme="minorEastAsia" w:hint="eastAsia"/>
        </w:rPr>
        <w:t>ついて</w:t>
      </w:r>
      <w:r w:rsidRPr="00FD3CA0">
        <w:rPr>
          <w:rFonts w:asciiTheme="minorEastAsia" w:hAnsiTheme="minorEastAsia" w:hint="eastAsia"/>
        </w:rPr>
        <w:t>は、災害時に迅速かつ安全に</w:t>
      </w:r>
      <w:r w:rsidR="00692CD6" w:rsidRPr="00FD3CA0">
        <w:rPr>
          <w:rFonts w:asciiTheme="minorEastAsia" w:hAnsiTheme="minorEastAsia" w:hint="eastAsia"/>
        </w:rPr>
        <w:t>避難可能な土地を、</w:t>
      </w:r>
      <w:r w:rsidRPr="00FD3CA0">
        <w:rPr>
          <w:rFonts w:asciiTheme="minorEastAsia" w:hAnsiTheme="minorEastAsia" w:hint="eastAsia"/>
        </w:rPr>
        <w:t>応募者が確保することとします。</w:t>
      </w:r>
      <w:r w:rsidR="00692CD6" w:rsidRPr="00FD3CA0">
        <w:rPr>
          <w:rFonts w:asciiTheme="minorEastAsia" w:hAnsiTheme="minorEastAsia" w:hint="eastAsia"/>
        </w:rPr>
        <w:t>（</w:t>
      </w:r>
      <w:r w:rsidRPr="00FD3CA0">
        <w:rPr>
          <w:rFonts w:asciiTheme="minorEastAsia" w:hAnsiTheme="minorEastAsia" w:hint="eastAsia"/>
        </w:rPr>
        <w:t>候補地については応募前に市にご相談ください</w:t>
      </w:r>
      <w:r w:rsidR="00692CD6" w:rsidRPr="00FD3CA0">
        <w:rPr>
          <w:rFonts w:asciiTheme="minorEastAsia" w:hAnsiTheme="minorEastAsia" w:hint="eastAsia"/>
        </w:rPr>
        <w:t>）</w:t>
      </w:r>
    </w:p>
    <w:p w:rsidR="00684D81" w:rsidRPr="00FD3CA0" w:rsidRDefault="00692CD6" w:rsidP="00692CD6">
      <w:pPr>
        <w:ind w:left="420" w:hangingChars="200" w:hanging="420"/>
        <w:jc w:val="left"/>
        <w:rPr>
          <w:rFonts w:asciiTheme="minorEastAsia" w:hAnsiTheme="minorEastAsia"/>
        </w:rPr>
      </w:pPr>
      <w:r w:rsidRPr="00FD3CA0">
        <w:rPr>
          <w:rFonts w:asciiTheme="minorEastAsia" w:hAnsiTheme="minorEastAsia" w:hint="eastAsia"/>
        </w:rPr>
        <w:t>（２）</w:t>
      </w:r>
      <w:r w:rsidR="00684D81" w:rsidRPr="00FD3CA0">
        <w:rPr>
          <w:rFonts w:asciiTheme="minorEastAsia" w:hAnsiTheme="minorEastAsia" w:hint="eastAsia"/>
        </w:rPr>
        <w:t>土地の取得等に必要となる費用の補助はありません。</w:t>
      </w:r>
    </w:p>
    <w:p w:rsidR="00684D81" w:rsidRPr="00FD3CA0" w:rsidRDefault="00684D81" w:rsidP="00692CD6">
      <w:pPr>
        <w:ind w:left="420" w:hangingChars="200" w:hanging="420"/>
        <w:jc w:val="left"/>
        <w:rPr>
          <w:rFonts w:asciiTheme="minorEastAsia" w:hAnsiTheme="minorEastAsia"/>
        </w:rPr>
      </w:pPr>
      <w:r w:rsidRPr="00FD3CA0">
        <w:rPr>
          <w:rFonts w:asciiTheme="minorEastAsia" w:hAnsiTheme="minorEastAsia" w:hint="eastAsia"/>
        </w:rPr>
        <w:t>（</w:t>
      </w:r>
      <w:r w:rsidR="00692CD6" w:rsidRPr="00FD3CA0">
        <w:rPr>
          <w:rFonts w:asciiTheme="minorEastAsia" w:hAnsiTheme="minorEastAsia" w:hint="eastAsia"/>
        </w:rPr>
        <w:t>３</w:t>
      </w:r>
      <w:r w:rsidRPr="00FD3CA0">
        <w:rPr>
          <w:rFonts w:asciiTheme="minorEastAsia" w:hAnsiTheme="minorEastAsia" w:hint="eastAsia"/>
        </w:rPr>
        <w:t>）当該施設の用地が自己所有で、抵当権が設定されている場合には、抵当権の内容とその償還計画について応募する前に市にご相談ください。</w:t>
      </w:r>
    </w:p>
    <w:p w:rsidR="00684D81" w:rsidRPr="00FD3CA0" w:rsidRDefault="00684D81" w:rsidP="00692CD6">
      <w:pPr>
        <w:ind w:left="420" w:hangingChars="200" w:hanging="420"/>
        <w:jc w:val="left"/>
        <w:rPr>
          <w:rFonts w:asciiTheme="minorEastAsia" w:hAnsiTheme="minorEastAsia"/>
        </w:rPr>
      </w:pPr>
      <w:r w:rsidRPr="00FD3CA0">
        <w:rPr>
          <w:rFonts w:asciiTheme="minorEastAsia" w:hAnsiTheme="minorEastAsia" w:hint="eastAsia"/>
        </w:rPr>
        <w:t>（</w:t>
      </w:r>
      <w:r w:rsidR="00692CD6" w:rsidRPr="00FD3CA0">
        <w:rPr>
          <w:rFonts w:asciiTheme="minorEastAsia" w:hAnsiTheme="minorEastAsia" w:hint="eastAsia"/>
        </w:rPr>
        <w:t>４</w:t>
      </w:r>
      <w:r w:rsidRPr="00FD3CA0">
        <w:rPr>
          <w:rFonts w:asciiTheme="minorEastAsia" w:hAnsiTheme="minorEastAsia" w:hint="eastAsia"/>
        </w:rPr>
        <w:t>）当該施設の用地については、事業が安定的、継続的に行われるため、自己所有</w:t>
      </w:r>
      <w:r w:rsidR="00692CD6" w:rsidRPr="00FD3CA0">
        <w:rPr>
          <w:rFonts w:asciiTheme="minorEastAsia" w:hAnsiTheme="minorEastAsia" w:hint="eastAsia"/>
        </w:rPr>
        <w:t>が望ましいですが、以下に掲げる</w:t>
      </w:r>
      <w:r w:rsidRPr="00FD3CA0">
        <w:rPr>
          <w:rFonts w:asciiTheme="minorEastAsia" w:hAnsiTheme="minorEastAsia" w:hint="eastAsia"/>
        </w:rPr>
        <w:t>条件</w:t>
      </w:r>
      <w:r w:rsidR="00692CD6" w:rsidRPr="00FD3CA0">
        <w:rPr>
          <w:rFonts w:asciiTheme="minorEastAsia" w:hAnsiTheme="minorEastAsia" w:hint="eastAsia"/>
        </w:rPr>
        <w:t>を満たす場合は</w:t>
      </w:r>
      <w:r w:rsidRPr="00FD3CA0">
        <w:rPr>
          <w:rFonts w:asciiTheme="minorEastAsia" w:hAnsiTheme="minorEastAsia" w:hint="eastAsia"/>
        </w:rPr>
        <w:t>借地での開設も可能とします。</w:t>
      </w:r>
    </w:p>
    <w:p w:rsidR="00684D81" w:rsidRPr="00FD3CA0" w:rsidRDefault="00684D81" w:rsidP="00692CD6">
      <w:pPr>
        <w:ind w:leftChars="200" w:left="630" w:hangingChars="100" w:hanging="210"/>
        <w:jc w:val="left"/>
        <w:rPr>
          <w:rFonts w:asciiTheme="minorEastAsia" w:hAnsiTheme="minorEastAsia"/>
        </w:rPr>
      </w:pPr>
      <w:r w:rsidRPr="00FD3CA0">
        <w:rPr>
          <w:rFonts w:asciiTheme="minorEastAsia" w:hAnsiTheme="minorEastAsia" w:hint="eastAsia"/>
        </w:rPr>
        <w:t>ア　当該借地及び建物が安定的な事業の継続性の確保が図られていると判断できるものであること。</w:t>
      </w:r>
    </w:p>
    <w:p w:rsidR="00551D6B" w:rsidRPr="00FD3CA0" w:rsidRDefault="00684D81" w:rsidP="00692CD6">
      <w:pPr>
        <w:ind w:firstLineChars="200" w:firstLine="420"/>
        <w:jc w:val="left"/>
        <w:rPr>
          <w:rFonts w:asciiTheme="minorEastAsia" w:hAnsiTheme="minorEastAsia"/>
        </w:rPr>
      </w:pPr>
      <w:r w:rsidRPr="00FD3CA0">
        <w:rPr>
          <w:rFonts w:asciiTheme="minorEastAsia" w:hAnsiTheme="minorEastAsia" w:hint="eastAsia"/>
        </w:rPr>
        <w:t>イ　賃借料が</w:t>
      </w:r>
      <w:r w:rsidR="005B15DB" w:rsidRPr="00FD3CA0">
        <w:rPr>
          <w:rFonts w:asciiTheme="minorEastAsia" w:hAnsiTheme="minorEastAsia" w:hint="eastAsia"/>
        </w:rPr>
        <w:t>無償又は適正な額以下</w:t>
      </w:r>
      <w:r w:rsidRPr="00FD3CA0">
        <w:rPr>
          <w:rFonts w:asciiTheme="minorEastAsia" w:hAnsiTheme="minorEastAsia" w:hint="eastAsia"/>
        </w:rPr>
        <w:t>であること。</w:t>
      </w:r>
    </w:p>
    <w:p w:rsidR="00692CD6" w:rsidRPr="00FD3CA0" w:rsidRDefault="00692CD6" w:rsidP="00692CD6">
      <w:pPr>
        <w:ind w:left="420" w:hangingChars="200" w:hanging="420"/>
        <w:rPr>
          <w:rFonts w:asciiTheme="minorEastAsia" w:hAnsiTheme="minorEastAsia"/>
          <w:color w:val="000000"/>
          <w:szCs w:val="21"/>
        </w:rPr>
      </w:pPr>
      <w:r w:rsidRPr="00FD3CA0">
        <w:rPr>
          <w:rFonts w:asciiTheme="minorEastAsia" w:hAnsiTheme="minorEastAsia" w:hint="eastAsia"/>
          <w:szCs w:val="21"/>
        </w:rPr>
        <w:t>（５）</w:t>
      </w:r>
      <w:r w:rsidRPr="00FD3CA0">
        <w:rPr>
          <w:rFonts w:asciiTheme="minorEastAsia" w:hAnsiTheme="minorEastAsia" w:hint="eastAsia"/>
          <w:color w:val="000000"/>
          <w:szCs w:val="21"/>
        </w:rPr>
        <w:t>申込時点で、土地の貸与又は取得がなされていない場合には、貸与又は取得が確実に見込まれること（賃貸借又は売買の承諾書、若しくは確約書等の写しの提出）が必要となります。</w:t>
      </w:r>
    </w:p>
    <w:p w:rsidR="00551D6B" w:rsidRPr="00FD3CA0" w:rsidRDefault="00692CD6" w:rsidP="00692CD6">
      <w:pPr>
        <w:ind w:left="420" w:hangingChars="200" w:hanging="420"/>
        <w:jc w:val="left"/>
        <w:rPr>
          <w:rFonts w:asciiTheme="minorEastAsia" w:hAnsiTheme="minorEastAsia"/>
          <w:szCs w:val="21"/>
        </w:rPr>
      </w:pPr>
      <w:r w:rsidRPr="00FD3CA0">
        <w:rPr>
          <w:rFonts w:asciiTheme="minorEastAsia" w:hAnsiTheme="minorEastAsia" w:hint="eastAsia"/>
          <w:szCs w:val="21"/>
        </w:rPr>
        <w:t>（６）当該施設の用地については、土地や建築に関する規制等がないか、応募前に苫小牧市建築指導課及びまちづくり推進課にご確認ください。</w:t>
      </w:r>
    </w:p>
    <w:p w:rsidR="00692CD6" w:rsidRPr="00FD3CA0" w:rsidRDefault="00692CD6" w:rsidP="005B15DB">
      <w:pPr>
        <w:ind w:left="420" w:hangingChars="200" w:hanging="420"/>
        <w:jc w:val="left"/>
        <w:rPr>
          <w:rFonts w:asciiTheme="minorEastAsia" w:hAnsiTheme="minorEastAsia"/>
        </w:rPr>
      </w:pPr>
      <w:r w:rsidRPr="00FD3CA0">
        <w:rPr>
          <w:rFonts w:asciiTheme="minorEastAsia" w:hAnsiTheme="minorEastAsia" w:hint="eastAsia"/>
        </w:rPr>
        <w:t>（７）</w:t>
      </w:r>
      <w:r w:rsidR="005B15DB" w:rsidRPr="00FD3CA0">
        <w:rPr>
          <w:rFonts w:asciiTheme="minorEastAsia" w:hAnsiTheme="minorEastAsia" w:hint="eastAsia"/>
        </w:rPr>
        <w:t>土地の取得に要する費用は自己負担となりますので、</w:t>
      </w:r>
      <w:r w:rsidRPr="00FD3CA0">
        <w:rPr>
          <w:rFonts w:asciiTheme="minorEastAsia" w:hAnsiTheme="minorEastAsia" w:hint="eastAsia"/>
        </w:rPr>
        <w:t>申込者は当該事業者に選考されなかった場合のことも考慮し、土地の貸与又は売買、金融機関からの借り入れ等については慎重にご対応ください。</w:t>
      </w:r>
    </w:p>
    <w:p w:rsidR="00AE1D4F" w:rsidRDefault="00AE1D4F" w:rsidP="005B15DB">
      <w:pPr>
        <w:ind w:left="420" w:hangingChars="200" w:hanging="420"/>
        <w:jc w:val="left"/>
        <w:rPr>
          <w:rFonts w:asciiTheme="majorEastAsia" w:eastAsiaTheme="majorEastAsia" w:hAnsiTheme="majorEastAsia"/>
        </w:rPr>
      </w:pPr>
    </w:p>
    <w:p w:rsidR="00357DAA" w:rsidRPr="00357DAA" w:rsidRDefault="00357DAA" w:rsidP="005277EF">
      <w:pPr>
        <w:jc w:val="left"/>
        <w:rPr>
          <w:rFonts w:asciiTheme="majorEastAsia" w:eastAsiaTheme="majorEastAsia" w:hAnsiTheme="majorEastAsia"/>
        </w:rPr>
      </w:pPr>
    </w:p>
    <w:p w:rsidR="005B15DB" w:rsidRPr="00E24FCE" w:rsidRDefault="00AE1D4F" w:rsidP="00E24FCE">
      <w:pPr>
        <w:spacing w:line="276" w:lineRule="auto"/>
        <w:ind w:left="480" w:hangingChars="200" w:hanging="480"/>
        <w:jc w:val="left"/>
        <w:rPr>
          <w:rFonts w:asciiTheme="majorEastAsia" w:eastAsiaTheme="majorEastAsia" w:hAnsiTheme="majorEastAsia"/>
          <w:sz w:val="24"/>
          <w:u w:val="single"/>
        </w:rPr>
      </w:pPr>
      <w:r>
        <w:rPr>
          <w:rFonts w:asciiTheme="majorEastAsia" w:eastAsiaTheme="majorEastAsia" w:hAnsiTheme="majorEastAsia" w:hint="eastAsia"/>
          <w:sz w:val="24"/>
          <w:u w:val="single"/>
        </w:rPr>
        <w:lastRenderedPageBreak/>
        <w:t>５</w:t>
      </w:r>
      <w:r w:rsidR="005B15DB" w:rsidRPr="00E24FCE">
        <w:rPr>
          <w:rFonts w:asciiTheme="majorEastAsia" w:eastAsiaTheme="majorEastAsia" w:hAnsiTheme="majorEastAsia" w:hint="eastAsia"/>
          <w:sz w:val="24"/>
          <w:u w:val="single"/>
        </w:rPr>
        <w:t xml:space="preserve">　小規模保育事業Ａ型の設置及び運営等の条件</w:t>
      </w:r>
    </w:p>
    <w:p w:rsidR="005B15DB" w:rsidRDefault="005B15DB" w:rsidP="005B15DB">
      <w:pPr>
        <w:ind w:leftChars="200" w:left="420" w:firstLineChars="100" w:firstLine="210"/>
        <w:jc w:val="left"/>
        <w:rPr>
          <w:rFonts w:asciiTheme="minorEastAsia" w:hAnsiTheme="minorEastAsia"/>
        </w:rPr>
      </w:pPr>
      <w:r w:rsidRPr="00FD3CA0">
        <w:rPr>
          <w:rFonts w:asciiTheme="minorEastAsia" w:hAnsiTheme="minorEastAsia" w:hint="eastAsia"/>
        </w:rPr>
        <w:t>「児童福祉法」、「家庭的保育事業等の認可等について」（厚生労働省平成26年12月12日雇児発1212第6号）、「苫小牧市家庭的保育事業等の設備及び運営の基準に関する条例」、「苫小牧市特定教育・保育施設及び特定地域型保育事業の運営の基準に関する条例」、「苫小牧市家庭的保育事業等設置認可等要綱」及び「苫小牧市小規模保育事業開設・運営の手引き」に示されている基準等を満たすものとします。詳細については次のとおりです。</w:t>
      </w:r>
    </w:p>
    <w:p w:rsidR="005B15DB" w:rsidRPr="00FD3CA0" w:rsidRDefault="005B15DB" w:rsidP="005B15DB">
      <w:pPr>
        <w:ind w:left="420" w:hangingChars="200" w:hanging="420"/>
        <w:jc w:val="left"/>
        <w:rPr>
          <w:rFonts w:asciiTheme="minorEastAsia" w:hAnsiTheme="minorEastAsia"/>
        </w:rPr>
      </w:pPr>
      <w:r w:rsidRPr="00FD3CA0">
        <w:rPr>
          <w:rFonts w:asciiTheme="minorEastAsia" w:hAnsiTheme="minorEastAsia" w:hint="eastAsia"/>
        </w:rPr>
        <w:t>（１）定員</w:t>
      </w:r>
    </w:p>
    <w:p w:rsidR="005B15DB" w:rsidRPr="00FD3CA0" w:rsidRDefault="005B15DB" w:rsidP="005B15DB">
      <w:pPr>
        <w:ind w:leftChars="300" w:left="630" w:firstLineChars="100" w:firstLine="211"/>
        <w:jc w:val="left"/>
        <w:rPr>
          <w:rFonts w:asciiTheme="minorEastAsia" w:hAnsiTheme="minorEastAsia"/>
        </w:rPr>
      </w:pPr>
      <w:r w:rsidRPr="00FD3CA0">
        <w:rPr>
          <w:rFonts w:asciiTheme="minorEastAsia" w:hAnsiTheme="minorEastAsia" w:hint="eastAsia"/>
          <w:b/>
          <w:u w:val="single"/>
        </w:rPr>
        <w:t>１８名</w:t>
      </w:r>
      <w:r w:rsidRPr="00FD3CA0">
        <w:rPr>
          <w:rFonts w:asciiTheme="minorEastAsia" w:hAnsiTheme="minorEastAsia" w:hint="eastAsia"/>
        </w:rPr>
        <w:t>あるいは</w:t>
      </w:r>
      <w:r w:rsidRPr="00FD3CA0">
        <w:rPr>
          <w:rFonts w:asciiTheme="minorEastAsia" w:hAnsiTheme="minorEastAsia" w:hint="eastAsia"/>
          <w:b/>
          <w:u w:val="single"/>
        </w:rPr>
        <w:t>１９名</w:t>
      </w:r>
      <w:r w:rsidRPr="00FD3CA0">
        <w:rPr>
          <w:rFonts w:asciiTheme="minorEastAsia" w:hAnsiTheme="minorEastAsia" w:hint="eastAsia"/>
        </w:rPr>
        <w:t>（保育の必要性の認定を受けた０歳児から２歳児）で０歳児に待機児童が発生していることから</w:t>
      </w:r>
      <w:r w:rsidRPr="00FD3CA0">
        <w:rPr>
          <w:rFonts w:asciiTheme="minorEastAsia" w:hAnsiTheme="minorEastAsia" w:hint="eastAsia"/>
          <w:b/>
          <w:u w:val="single"/>
        </w:rPr>
        <w:t>０歳児の定員を６名</w:t>
      </w:r>
      <w:r w:rsidRPr="00FD3CA0">
        <w:rPr>
          <w:rFonts w:asciiTheme="minorEastAsia" w:hAnsiTheme="minorEastAsia" w:hint="eastAsia"/>
        </w:rPr>
        <w:t>としてください。</w:t>
      </w:r>
    </w:p>
    <w:p w:rsidR="005B15DB" w:rsidRPr="00FD3CA0" w:rsidRDefault="005B15DB" w:rsidP="005B15DB">
      <w:pPr>
        <w:ind w:left="420" w:hangingChars="200" w:hanging="420"/>
        <w:jc w:val="left"/>
        <w:rPr>
          <w:rFonts w:asciiTheme="minorEastAsia" w:hAnsiTheme="minorEastAsia"/>
        </w:rPr>
      </w:pPr>
      <w:r w:rsidRPr="00FD3CA0">
        <w:rPr>
          <w:rFonts w:asciiTheme="minorEastAsia" w:hAnsiTheme="minorEastAsia" w:hint="eastAsia"/>
        </w:rPr>
        <w:t xml:space="preserve">　　　※０歳児は５７日からまたは４ヵ月からの受入</w:t>
      </w:r>
    </w:p>
    <w:p w:rsidR="005B15DB" w:rsidRPr="00FD3CA0" w:rsidRDefault="005B15DB" w:rsidP="005B15DB">
      <w:pPr>
        <w:ind w:left="420" w:hangingChars="200" w:hanging="420"/>
        <w:jc w:val="left"/>
        <w:rPr>
          <w:rFonts w:asciiTheme="minorEastAsia" w:hAnsiTheme="minorEastAsia"/>
        </w:rPr>
      </w:pPr>
      <w:r w:rsidRPr="00FD3CA0">
        <w:rPr>
          <w:rFonts w:asciiTheme="minorEastAsia" w:hAnsiTheme="minorEastAsia" w:hint="eastAsia"/>
        </w:rPr>
        <w:t>（２）園児の入園について</w:t>
      </w:r>
    </w:p>
    <w:p w:rsidR="005B15DB" w:rsidRPr="00FD3CA0" w:rsidRDefault="005B15DB" w:rsidP="005B15DB">
      <w:pPr>
        <w:ind w:leftChars="300" w:left="630" w:firstLineChars="100" w:firstLine="210"/>
        <w:jc w:val="left"/>
        <w:rPr>
          <w:rFonts w:asciiTheme="minorEastAsia" w:hAnsiTheme="minorEastAsia"/>
        </w:rPr>
      </w:pPr>
      <w:r w:rsidRPr="00FD3CA0">
        <w:rPr>
          <w:rFonts w:asciiTheme="minorEastAsia" w:hAnsiTheme="minorEastAsia" w:hint="eastAsia"/>
        </w:rPr>
        <w:t>小規模保育事業Ａ型の利用は、認可保育所等への入園と同様の手続きが必要となります。入園を希望する子どもは、市に対して保育の必要性認定申請、入園申込みを行います。市は、保育の必要性の高さ等を考慮した上で、各施設に入園のあっせんを行います。</w:t>
      </w:r>
    </w:p>
    <w:p w:rsidR="005B15DB" w:rsidRPr="00FD3CA0" w:rsidRDefault="005B15DB" w:rsidP="005B15DB">
      <w:pPr>
        <w:ind w:left="420" w:hangingChars="200" w:hanging="420"/>
        <w:jc w:val="left"/>
        <w:rPr>
          <w:rFonts w:asciiTheme="minorEastAsia" w:hAnsiTheme="minorEastAsia"/>
        </w:rPr>
      </w:pPr>
      <w:r w:rsidRPr="00FD3CA0">
        <w:rPr>
          <w:rFonts w:asciiTheme="minorEastAsia" w:hAnsiTheme="minorEastAsia" w:hint="eastAsia"/>
        </w:rPr>
        <w:t>（３）施設長の資格要件について</w:t>
      </w:r>
    </w:p>
    <w:p w:rsidR="005B15DB" w:rsidRPr="00FD3CA0" w:rsidRDefault="005B15DB" w:rsidP="005B15DB">
      <w:pPr>
        <w:ind w:leftChars="300" w:left="630" w:firstLineChars="100" w:firstLine="210"/>
        <w:jc w:val="left"/>
        <w:rPr>
          <w:rFonts w:asciiTheme="minorEastAsia" w:hAnsiTheme="minorEastAsia"/>
        </w:rPr>
      </w:pPr>
      <w:r w:rsidRPr="00FD3CA0">
        <w:rPr>
          <w:rFonts w:asciiTheme="minorEastAsia" w:hAnsiTheme="minorEastAsia" w:hint="eastAsia"/>
        </w:rPr>
        <w:t>保育所並びに保育所以外の児童福祉施設、認定こども園、幼稚園及び家庭的保育事業等において２年以上勤務した経験を有する者、又はこれと同等以上の能力を有すると認められる者であることを要件とします。</w:t>
      </w:r>
    </w:p>
    <w:p w:rsidR="005B15DB" w:rsidRPr="00FD3CA0" w:rsidRDefault="005B15DB" w:rsidP="005B15DB">
      <w:pPr>
        <w:ind w:left="420" w:hangingChars="200" w:hanging="420"/>
        <w:jc w:val="left"/>
        <w:rPr>
          <w:rFonts w:asciiTheme="minorEastAsia" w:hAnsiTheme="minorEastAsia"/>
        </w:rPr>
      </w:pPr>
      <w:r w:rsidRPr="00FD3CA0">
        <w:rPr>
          <w:rFonts w:asciiTheme="minorEastAsia" w:hAnsiTheme="minorEastAsia" w:hint="eastAsia"/>
        </w:rPr>
        <w:t>（４）保育士等の職員数及び資格要件について</w:t>
      </w: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3119"/>
      </w:tblGrid>
      <w:tr w:rsidR="005B15DB" w:rsidRPr="00FD3CA0" w:rsidTr="005B15DB">
        <w:tc>
          <w:tcPr>
            <w:tcW w:w="1856" w:type="dxa"/>
            <w:shd w:val="clear" w:color="auto" w:fill="D9D9D9"/>
          </w:tcPr>
          <w:p w:rsidR="005B15DB" w:rsidRPr="00FD3CA0" w:rsidRDefault="005B15DB" w:rsidP="00F54317">
            <w:pPr>
              <w:tabs>
                <w:tab w:val="left" w:pos="567"/>
              </w:tabs>
              <w:jc w:val="center"/>
              <w:rPr>
                <w:rFonts w:asciiTheme="minorEastAsia" w:hAnsiTheme="minorEastAsia"/>
              </w:rPr>
            </w:pPr>
            <w:r w:rsidRPr="00FD3CA0">
              <w:rPr>
                <w:rFonts w:asciiTheme="minorEastAsia" w:hAnsiTheme="minorEastAsia" w:hint="eastAsia"/>
              </w:rPr>
              <w:t>年齢</w:t>
            </w:r>
          </w:p>
        </w:tc>
        <w:tc>
          <w:tcPr>
            <w:tcW w:w="3119" w:type="dxa"/>
            <w:shd w:val="clear" w:color="auto" w:fill="D9D9D9"/>
          </w:tcPr>
          <w:p w:rsidR="005B15DB" w:rsidRPr="00FD3CA0" w:rsidRDefault="005B15DB" w:rsidP="00F54317">
            <w:pPr>
              <w:tabs>
                <w:tab w:val="left" w:pos="567"/>
              </w:tabs>
              <w:jc w:val="center"/>
              <w:rPr>
                <w:rFonts w:asciiTheme="minorEastAsia" w:hAnsiTheme="minorEastAsia"/>
              </w:rPr>
            </w:pPr>
            <w:r w:rsidRPr="00FD3CA0">
              <w:rPr>
                <w:rFonts w:asciiTheme="minorEastAsia" w:hAnsiTheme="minorEastAsia" w:hint="eastAsia"/>
              </w:rPr>
              <w:t>保育士配置基準</w:t>
            </w:r>
          </w:p>
        </w:tc>
      </w:tr>
      <w:tr w:rsidR="005B15DB" w:rsidRPr="00FD3CA0" w:rsidTr="005B15DB">
        <w:tc>
          <w:tcPr>
            <w:tcW w:w="1856" w:type="dxa"/>
            <w:shd w:val="clear" w:color="auto" w:fill="auto"/>
          </w:tcPr>
          <w:p w:rsidR="005B15DB" w:rsidRPr="00FD3CA0" w:rsidRDefault="005B15DB" w:rsidP="00F54317">
            <w:pPr>
              <w:tabs>
                <w:tab w:val="left" w:pos="567"/>
              </w:tabs>
              <w:jc w:val="center"/>
              <w:rPr>
                <w:rFonts w:asciiTheme="minorEastAsia" w:hAnsiTheme="minorEastAsia"/>
              </w:rPr>
            </w:pPr>
            <w:r w:rsidRPr="00FD3CA0">
              <w:rPr>
                <w:rFonts w:asciiTheme="minorEastAsia" w:hAnsiTheme="minorEastAsia" w:hint="eastAsia"/>
              </w:rPr>
              <w:t>０歳</w:t>
            </w:r>
          </w:p>
        </w:tc>
        <w:tc>
          <w:tcPr>
            <w:tcW w:w="3119" w:type="dxa"/>
            <w:shd w:val="clear" w:color="auto" w:fill="auto"/>
          </w:tcPr>
          <w:p w:rsidR="005B15DB" w:rsidRPr="00FD3CA0" w:rsidRDefault="005B15DB" w:rsidP="00F54317">
            <w:pPr>
              <w:tabs>
                <w:tab w:val="left" w:pos="567"/>
              </w:tabs>
              <w:jc w:val="center"/>
              <w:rPr>
                <w:rFonts w:asciiTheme="minorEastAsia" w:hAnsiTheme="minorEastAsia"/>
              </w:rPr>
            </w:pPr>
            <w:r w:rsidRPr="00FD3CA0">
              <w:rPr>
                <w:rFonts w:asciiTheme="minorEastAsia" w:hAnsiTheme="minorEastAsia" w:hint="eastAsia"/>
              </w:rPr>
              <w:t>児童３人につき保育士１人</w:t>
            </w:r>
          </w:p>
        </w:tc>
      </w:tr>
      <w:tr w:rsidR="005B15DB" w:rsidRPr="00FD3CA0" w:rsidTr="005B15DB">
        <w:tc>
          <w:tcPr>
            <w:tcW w:w="1856" w:type="dxa"/>
            <w:shd w:val="clear" w:color="auto" w:fill="auto"/>
          </w:tcPr>
          <w:p w:rsidR="005B15DB" w:rsidRPr="00FD3CA0" w:rsidRDefault="005B15DB" w:rsidP="00F54317">
            <w:pPr>
              <w:tabs>
                <w:tab w:val="left" w:pos="567"/>
              </w:tabs>
              <w:jc w:val="center"/>
              <w:rPr>
                <w:rFonts w:asciiTheme="minorEastAsia" w:hAnsiTheme="minorEastAsia"/>
              </w:rPr>
            </w:pPr>
            <w:r w:rsidRPr="00FD3CA0">
              <w:rPr>
                <w:rFonts w:asciiTheme="minorEastAsia" w:hAnsiTheme="minorEastAsia" w:hint="eastAsia"/>
              </w:rPr>
              <w:t>１歳</w:t>
            </w:r>
          </w:p>
        </w:tc>
        <w:tc>
          <w:tcPr>
            <w:tcW w:w="3119" w:type="dxa"/>
            <w:vMerge w:val="restart"/>
            <w:shd w:val="clear" w:color="auto" w:fill="auto"/>
            <w:vAlign w:val="center"/>
          </w:tcPr>
          <w:p w:rsidR="005B15DB" w:rsidRPr="00FD3CA0" w:rsidRDefault="005B15DB" w:rsidP="00F54317">
            <w:pPr>
              <w:tabs>
                <w:tab w:val="left" w:pos="567"/>
              </w:tabs>
              <w:jc w:val="center"/>
              <w:rPr>
                <w:rFonts w:asciiTheme="minorEastAsia" w:hAnsiTheme="minorEastAsia"/>
              </w:rPr>
            </w:pPr>
            <w:r w:rsidRPr="00FD3CA0">
              <w:rPr>
                <w:rFonts w:asciiTheme="minorEastAsia" w:hAnsiTheme="minorEastAsia" w:hint="eastAsia"/>
              </w:rPr>
              <w:t>児童６人につき保育士１人</w:t>
            </w:r>
          </w:p>
        </w:tc>
      </w:tr>
      <w:tr w:rsidR="005B15DB" w:rsidRPr="00FD3CA0" w:rsidTr="005B15DB">
        <w:tc>
          <w:tcPr>
            <w:tcW w:w="1856" w:type="dxa"/>
            <w:shd w:val="clear" w:color="auto" w:fill="auto"/>
          </w:tcPr>
          <w:p w:rsidR="005B15DB" w:rsidRPr="00FD3CA0" w:rsidRDefault="005B15DB" w:rsidP="00F54317">
            <w:pPr>
              <w:tabs>
                <w:tab w:val="left" w:pos="567"/>
              </w:tabs>
              <w:jc w:val="center"/>
              <w:rPr>
                <w:rFonts w:asciiTheme="minorEastAsia" w:hAnsiTheme="minorEastAsia"/>
              </w:rPr>
            </w:pPr>
            <w:r w:rsidRPr="00FD3CA0">
              <w:rPr>
                <w:rFonts w:asciiTheme="minorEastAsia" w:hAnsiTheme="minorEastAsia" w:hint="eastAsia"/>
              </w:rPr>
              <w:t>２歳</w:t>
            </w:r>
          </w:p>
        </w:tc>
        <w:tc>
          <w:tcPr>
            <w:tcW w:w="3119" w:type="dxa"/>
            <w:vMerge/>
            <w:shd w:val="clear" w:color="auto" w:fill="auto"/>
          </w:tcPr>
          <w:p w:rsidR="005B15DB" w:rsidRPr="00FD3CA0" w:rsidRDefault="005B15DB" w:rsidP="00F54317">
            <w:pPr>
              <w:tabs>
                <w:tab w:val="left" w:pos="567"/>
              </w:tabs>
              <w:jc w:val="center"/>
              <w:rPr>
                <w:rFonts w:asciiTheme="minorEastAsia" w:hAnsiTheme="minorEastAsia"/>
              </w:rPr>
            </w:pPr>
          </w:p>
        </w:tc>
      </w:tr>
    </w:tbl>
    <w:p w:rsidR="005B15DB" w:rsidRPr="00FD3CA0" w:rsidRDefault="005B15DB" w:rsidP="005B15DB">
      <w:pPr>
        <w:ind w:leftChars="200" w:left="420" w:firstLineChars="100" w:firstLine="210"/>
        <w:jc w:val="left"/>
        <w:rPr>
          <w:rFonts w:asciiTheme="minorEastAsia" w:hAnsiTheme="minorEastAsia"/>
        </w:rPr>
      </w:pPr>
      <w:r w:rsidRPr="00FD3CA0">
        <w:rPr>
          <w:rFonts w:asciiTheme="minorEastAsia" w:hAnsiTheme="minorEastAsia" w:hint="eastAsia"/>
        </w:rPr>
        <w:t>ⅰ）上表の配置基準から１人の加配保育士が必要となります。</w:t>
      </w:r>
    </w:p>
    <w:p w:rsidR="005B15DB" w:rsidRPr="00FD3CA0" w:rsidRDefault="005B15DB" w:rsidP="005B15DB">
      <w:pPr>
        <w:ind w:leftChars="300" w:left="1050" w:hangingChars="200" w:hanging="420"/>
        <w:jc w:val="left"/>
        <w:rPr>
          <w:rFonts w:asciiTheme="minorEastAsia" w:hAnsiTheme="minorEastAsia"/>
        </w:rPr>
      </w:pPr>
      <w:r w:rsidRPr="00FD3CA0">
        <w:rPr>
          <w:rFonts w:asciiTheme="minorEastAsia" w:hAnsiTheme="minorEastAsia" w:hint="eastAsia"/>
        </w:rPr>
        <w:t>ⅱ）１人に限り、保健師、看護師又は准看護師を保育士とみなすことができます。なお、保育士のうち最低１人は児童福祉施設での１年以上の勤務経験が必要です。</w:t>
      </w:r>
    </w:p>
    <w:p w:rsidR="005B15DB" w:rsidRPr="00FD3CA0" w:rsidRDefault="005B15DB" w:rsidP="005B15DB">
      <w:pPr>
        <w:ind w:left="420" w:hangingChars="200" w:hanging="420"/>
        <w:jc w:val="left"/>
        <w:rPr>
          <w:rFonts w:asciiTheme="minorEastAsia" w:hAnsiTheme="minorEastAsia"/>
        </w:rPr>
      </w:pPr>
      <w:r w:rsidRPr="00FD3CA0">
        <w:rPr>
          <w:rFonts w:asciiTheme="minorEastAsia" w:hAnsiTheme="minorEastAsia" w:hint="eastAsia"/>
        </w:rPr>
        <w:t xml:space="preserve">　　 　　 ※その他として調理員（自園で給食を調理する場合のみ）、嘱託医、嘱託歯科医が必</w:t>
      </w:r>
    </w:p>
    <w:p w:rsidR="005B15DB" w:rsidRPr="00FD3CA0" w:rsidRDefault="005B15DB" w:rsidP="005B15DB">
      <w:pPr>
        <w:ind w:leftChars="200" w:left="420" w:firstLineChars="400" w:firstLine="840"/>
        <w:jc w:val="left"/>
        <w:rPr>
          <w:rFonts w:asciiTheme="minorEastAsia" w:hAnsiTheme="minorEastAsia"/>
        </w:rPr>
      </w:pPr>
      <w:r w:rsidRPr="00FD3CA0">
        <w:rPr>
          <w:rFonts w:asciiTheme="minorEastAsia" w:hAnsiTheme="minorEastAsia" w:hint="eastAsia"/>
        </w:rPr>
        <w:t>要となります。</w:t>
      </w:r>
    </w:p>
    <w:p w:rsidR="005B15DB" w:rsidRDefault="005B15DB" w:rsidP="005B15DB">
      <w:pPr>
        <w:ind w:left="420" w:hangingChars="200" w:hanging="420"/>
        <w:jc w:val="left"/>
        <w:rPr>
          <w:rFonts w:asciiTheme="minorEastAsia" w:hAnsiTheme="minorEastAsia"/>
        </w:rPr>
      </w:pPr>
      <w:r w:rsidRPr="00FD3CA0">
        <w:rPr>
          <w:rFonts w:asciiTheme="minorEastAsia" w:hAnsiTheme="minorEastAsia" w:hint="eastAsia"/>
        </w:rPr>
        <w:t xml:space="preserve">　　　　 ※栄養士の設置は必須ではありませんが、設置に努めてください。</w:t>
      </w:r>
    </w:p>
    <w:p w:rsidR="005B15DB" w:rsidRPr="00FD3CA0" w:rsidRDefault="005B15DB" w:rsidP="0046728C">
      <w:pPr>
        <w:jc w:val="left"/>
        <w:rPr>
          <w:rFonts w:asciiTheme="minorEastAsia" w:hAnsiTheme="minorEastAsia"/>
        </w:rPr>
      </w:pPr>
      <w:r w:rsidRPr="00FD3CA0">
        <w:rPr>
          <w:rFonts w:asciiTheme="minorEastAsia" w:hAnsiTheme="minorEastAsia" w:hint="eastAsia"/>
        </w:rPr>
        <w:t>（５）保育の内容</w:t>
      </w:r>
    </w:p>
    <w:p w:rsidR="005B15DB" w:rsidRPr="00FD3CA0" w:rsidRDefault="005B15DB" w:rsidP="0046728C">
      <w:pPr>
        <w:ind w:leftChars="300" w:left="630" w:firstLineChars="100" w:firstLine="210"/>
        <w:jc w:val="left"/>
        <w:rPr>
          <w:rFonts w:asciiTheme="minorEastAsia" w:hAnsiTheme="minorEastAsia"/>
        </w:rPr>
      </w:pPr>
      <w:r w:rsidRPr="00FD3CA0">
        <w:rPr>
          <w:rFonts w:asciiTheme="minorEastAsia" w:hAnsiTheme="minorEastAsia" w:hint="eastAsia"/>
        </w:rPr>
        <w:t>保育の内容は、保育所保育指針（平成２９年厚生労働省告示第１１７号）に準じ、子どもの発達を見通した長期的な指導計画と日々の子どもの生活に即した短期的な指導計画を作成し、乳幼児の心身の状況等に応じた保育を行ってください。また、利用する乳幼児の保育の状況に関する記録を整備するとともに、指導計画に基づく保育の内容の見直しを定期的に行い、改善を図ってください。</w:t>
      </w:r>
    </w:p>
    <w:p w:rsidR="005B15DB" w:rsidRPr="00FD3CA0" w:rsidRDefault="005B15DB" w:rsidP="0046728C">
      <w:pPr>
        <w:jc w:val="left"/>
        <w:rPr>
          <w:rFonts w:asciiTheme="minorEastAsia" w:hAnsiTheme="minorEastAsia"/>
        </w:rPr>
      </w:pPr>
      <w:r w:rsidRPr="00FD3CA0">
        <w:rPr>
          <w:rFonts w:asciiTheme="minorEastAsia" w:hAnsiTheme="minorEastAsia" w:hint="eastAsia"/>
        </w:rPr>
        <w:t>（６）開所時間及び保育の実施日</w:t>
      </w:r>
    </w:p>
    <w:p w:rsidR="005B15DB" w:rsidRPr="00FD3CA0" w:rsidRDefault="005B15DB" w:rsidP="0046728C">
      <w:pPr>
        <w:ind w:leftChars="300" w:left="630" w:firstLineChars="100" w:firstLine="210"/>
        <w:jc w:val="left"/>
        <w:rPr>
          <w:rFonts w:asciiTheme="minorEastAsia" w:hAnsiTheme="minorEastAsia"/>
        </w:rPr>
      </w:pPr>
      <w:r w:rsidRPr="00FD3CA0">
        <w:rPr>
          <w:rFonts w:asciiTheme="minorEastAsia" w:hAnsiTheme="minorEastAsia" w:hint="eastAsia"/>
        </w:rPr>
        <w:t>１日の開所時間は８時間を原則とし、保護者の労働時間その他の家庭の状況等を考慮して定めてください。ただし、保育標準時間認定の保育時間が１１時間となっていることを</w:t>
      </w:r>
      <w:r w:rsidRPr="00FD3CA0">
        <w:rPr>
          <w:rFonts w:asciiTheme="minorEastAsia" w:hAnsiTheme="minorEastAsia" w:hint="eastAsia"/>
        </w:rPr>
        <w:lastRenderedPageBreak/>
        <w:t>考慮してください（現行の苫小牧市の認可保育所の標準開所時間は７時３０分～１８時３０分）。また、保育の実施日は、原則として日曜日、国民の祝日に関する法律に規定する祝日、年末年始（１２月２９日～１月３日）を除いた日とします。</w:t>
      </w:r>
    </w:p>
    <w:p w:rsidR="005B15DB" w:rsidRPr="00FD3CA0" w:rsidRDefault="005B15DB" w:rsidP="0046728C">
      <w:pPr>
        <w:jc w:val="left"/>
        <w:rPr>
          <w:rFonts w:asciiTheme="minorEastAsia" w:hAnsiTheme="minorEastAsia"/>
        </w:rPr>
      </w:pPr>
      <w:r w:rsidRPr="00FD3CA0">
        <w:rPr>
          <w:rFonts w:asciiTheme="minorEastAsia" w:hAnsiTheme="minorEastAsia" w:hint="eastAsia"/>
        </w:rPr>
        <w:t>（７）給食</w:t>
      </w:r>
    </w:p>
    <w:p w:rsidR="005B15DB" w:rsidRPr="00FD3CA0" w:rsidRDefault="004C35C8" w:rsidP="0046728C">
      <w:pPr>
        <w:ind w:leftChars="300" w:left="630" w:firstLineChars="100" w:firstLine="210"/>
        <w:jc w:val="left"/>
        <w:rPr>
          <w:rFonts w:asciiTheme="minorEastAsia" w:hAnsiTheme="minorEastAsia"/>
        </w:rPr>
      </w:pPr>
      <w:r w:rsidRPr="00FD3CA0">
        <w:rPr>
          <w:rFonts w:asciiTheme="minorEastAsia" w:hAnsiTheme="minorEastAsia" w:hint="eastAsia"/>
        </w:rPr>
        <w:t>利用する乳幼児に対して、原則として、事業所内で調理し、給食を</w:t>
      </w:r>
      <w:r w:rsidR="005B15DB" w:rsidRPr="00FD3CA0">
        <w:rPr>
          <w:rFonts w:asciiTheme="minorEastAsia" w:hAnsiTheme="minorEastAsia" w:hint="eastAsia"/>
        </w:rPr>
        <w:t>提供</w:t>
      </w:r>
      <w:r w:rsidRPr="00FD3CA0">
        <w:rPr>
          <w:rFonts w:asciiTheme="minorEastAsia" w:hAnsiTheme="minorEastAsia" w:hint="eastAsia"/>
        </w:rPr>
        <w:t>して</w:t>
      </w:r>
      <w:r w:rsidR="005B15DB" w:rsidRPr="00FD3CA0">
        <w:rPr>
          <w:rFonts w:asciiTheme="minorEastAsia" w:hAnsiTheme="minorEastAsia" w:hint="eastAsia"/>
        </w:rPr>
        <w:t>ください。ただし、衛生面、栄養面等、調理業務を適切に遂行できる能力を有し、栄養士による必要な配慮を受けることができ、乳幼児の年齢、発達の段階及び健康状態に応じた給食の提供やアレルギー等への配慮、給食の内容、回数、運搬等に適切に応じることができる連携施設、当該事業者と同一の法人又は関連法人が運営する小規模保育事業、社会福祉施設、医療機関等が調理した給食を搬入することができます。</w:t>
      </w:r>
    </w:p>
    <w:p w:rsidR="005B15DB" w:rsidRPr="00FD3CA0" w:rsidRDefault="005B15DB" w:rsidP="0046728C">
      <w:pPr>
        <w:ind w:firstLineChars="400" w:firstLine="840"/>
        <w:jc w:val="left"/>
        <w:rPr>
          <w:rFonts w:asciiTheme="minorEastAsia" w:hAnsiTheme="minorEastAsia"/>
        </w:rPr>
      </w:pPr>
      <w:r w:rsidRPr="00FD3CA0">
        <w:rPr>
          <w:rFonts w:asciiTheme="minorEastAsia" w:hAnsiTheme="minorEastAsia" w:hint="eastAsia"/>
        </w:rPr>
        <w:t>なお、給食の提供にあたっては以下の項目を満たしてください。</w:t>
      </w:r>
    </w:p>
    <w:p w:rsidR="00F54317" w:rsidRPr="00FD3CA0" w:rsidRDefault="005B15DB" w:rsidP="00F54317">
      <w:pPr>
        <w:ind w:leftChars="400" w:left="1050" w:hangingChars="100" w:hanging="210"/>
        <w:jc w:val="left"/>
        <w:rPr>
          <w:rFonts w:asciiTheme="minorEastAsia" w:hAnsiTheme="minorEastAsia"/>
        </w:rPr>
      </w:pPr>
      <w:r w:rsidRPr="00FD3CA0">
        <w:rPr>
          <w:rFonts w:asciiTheme="minorEastAsia" w:hAnsiTheme="minorEastAsia" w:hint="eastAsia"/>
        </w:rPr>
        <w:t>ⅰ）あらかじめ作成された献立にしたがって給食の提供を行ってください。また、その献立はできる限り変化に富み、利用乳幼児の健全な発育に必要な栄養量を含有するものとしてください。</w:t>
      </w:r>
    </w:p>
    <w:p w:rsidR="00F54317" w:rsidRPr="00FD3CA0" w:rsidRDefault="005B15DB" w:rsidP="00F54317">
      <w:pPr>
        <w:ind w:leftChars="400" w:left="1050" w:hangingChars="100" w:hanging="210"/>
        <w:jc w:val="left"/>
        <w:rPr>
          <w:rFonts w:asciiTheme="minorEastAsia" w:hAnsiTheme="minorEastAsia"/>
        </w:rPr>
      </w:pPr>
      <w:r w:rsidRPr="00FD3CA0">
        <w:rPr>
          <w:rFonts w:asciiTheme="minorEastAsia" w:hAnsiTheme="minorEastAsia" w:hint="eastAsia"/>
        </w:rPr>
        <w:t>ⅱ）食事は、食品の種類及び調理方法について栄養並びに利用乳幼児の身体的状況及び嗜好を考慮したものでなければなりません。</w:t>
      </w:r>
    </w:p>
    <w:p w:rsidR="00F54317" w:rsidRPr="00FD3CA0" w:rsidRDefault="005B15DB" w:rsidP="00F54317">
      <w:pPr>
        <w:ind w:leftChars="400" w:left="1050" w:hangingChars="100" w:hanging="210"/>
        <w:jc w:val="left"/>
        <w:rPr>
          <w:rFonts w:asciiTheme="minorEastAsia" w:hAnsiTheme="minorEastAsia"/>
        </w:rPr>
      </w:pPr>
      <w:r w:rsidRPr="00FD3CA0">
        <w:rPr>
          <w:rFonts w:asciiTheme="minorEastAsia" w:hAnsiTheme="minorEastAsia" w:hint="eastAsia"/>
        </w:rPr>
        <w:t>ⅲ）「保育所における調理業務の委託について」（平成１０年２月１８日児発第８６号厚生省児童家庭局長通知）の内容に従い、事業所内において受託業者が調理を行う場合に限り調理を委託することができます。また、委託する場合には、調理業務に関する内容を明確にした契約書等を締結してください。</w:t>
      </w:r>
    </w:p>
    <w:p w:rsidR="00F54317" w:rsidRPr="00FD3CA0" w:rsidRDefault="005B15DB" w:rsidP="00F54317">
      <w:pPr>
        <w:ind w:leftChars="400" w:left="1050" w:hangingChars="100" w:hanging="210"/>
        <w:jc w:val="left"/>
        <w:rPr>
          <w:rFonts w:asciiTheme="minorEastAsia" w:hAnsiTheme="minorEastAsia"/>
        </w:rPr>
      </w:pPr>
      <w:r w:rsidRPr="00FD3CA0">
        <w:rPr>
          <w:rFonts w:asciiTheme="minorEastAsia" w:hAnsiTheme="minorEastAsia" w:hint="eastAsia"/>
        </w:rPr>
        <w:t>ⅳ）給食を外部から搬入する場合についても、加熱、保存等の調理機能を有する設備を備えなければなりません。</w:t>
      </w:r>
    </w:p>
    <w:p w:rsidR="005B15DB" w:rsidRPr="00FD3CA0" w:rsidRDefault="005B15DB" w:rsidP="00F54317">
      <w:pPr>
        <w:ind w:leftChars="400" w:left="1050" w:hangingChars="100" w:hanging="210"/>
        <w:jc w:val="left"/>
        <w:rPr>
          <w:rFonts w:asciiTheme="minorEastAsia" w:hAnsiTheme="minorEastAsia"/>
        </w:rPr>
      </w:pPr>
      <w:r w:rsidRPr="00FD3CA0">
        <w:rPr>
          <w:rFonts w:asciiTheme="minorEastAsia" w:hAnsiTheme="minorEastAsia" w:hint="eastAsia"/>
        </w:rPr>
        <w:t>ⅴ）給食を外部搬入する場合は調理員の配置は不要です。</w:t>
      </w:r>
    </w:p>
    <w:p w:rsidR="004C35C8" w:rsidRPr="00FD3CA0" w:rsidRDefault="005B15DB" w:rsidP="0046728C">
      <w:pPr>
        <w:jc w:val="left"/>
        <w:rPr>
          <w:rFonts w:asciiTheme="minorEastAsia" w:hAnsiTheme="minorEastAsia"/>
        </w:rPr>
      </w:pPr>
      <w:r w:rsidRPr="00FD3CA0">
        <w:rPr>
          <w:rFonts w:asciiTheme="minorEastAsia" w:hAnsiTheme="minorEastAsia" w:hint="eastAsia"/>
        </w:rPr>
        <w:t>（８）健康診断等</w:t>
      </w:r>
    </w:p>
    <w:p w:rsidR="00F54317" w:rsidRPr="00FD3CA0" w:rsidRDefault="005B15DB" w:rsidP="00F54317">
      <w:pPr>
        <w:ind w:leftChars="405" w:left="1060" w:hangingChars="100" w:hanging="210"/>
        <w:jc w:val="left"/>
        <w:rPr>
          <w:rFonts w:asciiTheme="minorEastAsia" w:hAnsiTheme="minorEastAsia"/>
        </w:rPr>
      </w:pPr>
      <w:r w:rsidRPr="00FD3CA0">
        <w:rPr>
          <w:rFonts w:asciiTheme="minorEastAsia" w:hAnsiTheme="minorEastAsia" w:hint="eastAsia"/>
        </w:rPr>
        <w:t>ⅰ）利用する乳幼児に対し、入所時の健康診断及び１年に２回</w:t>
      </w:r>
      <w:r w:rsidR="004C35C8" w:rsidRPr="00FD3CA0">
        <w:rPr>
          <w:rFonts w:asciiTheme="minorEastAsia" w:hAnsiTheme="minorEastAsia" w:hint="eastAsia"/>
        </w:rPr>
        <w:t>以上</w:t>
      </w:r>
      <w:r w:rsidRPr="00FD3CA0">
        <w:rPr>
          <w:rFonts w:asciiTheme="minorEastAsia" w:hAnsiTheme="minorEastAsia" w:hint="eastAsia"/>
        </w:rPr>
        <w:t>の健康診断並びに必要</w:t>
      </w:r>
      <w:r w:rsidR="004C35C8" w:rsidRPr="00FD3CA0">
        <w:rPr>
          <w:rFonts w:asciiTheme="minorEastAsia" w:hAnsiTheme="minorEastAsia" w:hint="eastAsia"/>
        </w:rPr>
        <w:t>に応じて</w:t>
      </w:r>
      <w:r w:rsidRPr="00FD3CA0">
        <w:rPr>
          <w:rFonts w:asciiTheme="minorEastAsia" w:hAnsiTheme="minorEastAsia" w:hint="eastAsia"/>
        </w:rPr>
        <w:t>臨時の健康診断を学校保健安全法に規定する健康診断に準じて行ってください。また、健康診断をした医師は、結果のうち必要な事項を母子健康手帳等に記載するとともに、必要に応じ保育の提供等について事業者に勧告しなければなりません。</w:t>
      </w:r>
    </w:p>
    <w:p w:rsidR="00F54317" w:rsidRPr="00FD3CA0" w:rsidRDefault="005B15DB" w:rsidP="00F54317">
      <w:pPr>
        <w:ind w:leftChars="405" w:left="1060" w:hangingChars="100" w:hanging="210"/>
        <w:jc w:val="left"/>
        <w:rPr>
          <w:rFonts w:asciiTheme="minorEastAsia" w:hAnsiTheme="minorEastAsia"/>
        </w:rPr>
      </w:pPr>
      <w:r w:rsidRPr="00FD3CA0">
        <w:rPr>
          <w:rFonts w:asciiTheme="minorEastAsia" w:hAnsiTheme="minorEastAsia" w:hint="eastAsia"/>
        </w:rPr>
        <w:t>ⅱ）日ごろから利用する乳幼児の健康状態に注意してください。</w:t>
      </w:r>
    </w:p>
    <w:p w:rsidR="005B15DB" w:rsidRDefault="005B15DB" w:rsidP="00F54317">
      <w:pPr>
        <w:ind w:leftChars="405" w:left="1060" w:hangingChars="100" w:hanging="210"/>
        <w:jc w:val="left"/>
        <w:rPr>
          <w:rFonts w:asciiTheme="minorEastAsia" w:hAnsiTheme="minorEastAsia"/>
        </w:rPr>
      </w:pPr>
      <w:r w:rsidRPr="00FD3CA0">
        <w:rPr>
          <w:rFonts w:asciiTheme="minorEastAsia" w:hAnsiTheme="minorEastAsia" w:hint="eastAsia"/>
        </w:rPr>
        <w:t>ⅲ）職員の健康診断を年１回</w:t>
      </w:r>
      <w:r w:rsidR="004C35C8" w:rsidRPr="00FD3CA0">
        <w:rPr>
          <w:rFonts w:asciiTheme="minorEastAsia" w:hAnsiTheme="minorEastAsia" w:hint="eastAsia"/>
        </w:rPr>
        <w:t>以上</w:t>
      </w:r>
      <w:r w:rsidRPr="00FD3CA0">
        <w:rPr>
          <w:rFonts w:asciiTheme="minorEastAsia" w:hAnsiTheme="minorEastAsia" w:hint="eastAsia"/>
        </w:rPr>
        <w:t>行ってください。特に調理を行う者については、その実施に注意を払い、概ね月１回の検便を実施してください。</w:t>
      </w:r>
    </w:p>
    <w:p w:rsidR="005B15DB" w:rsidRPr="00FD3CA0" w:rsidRDefault="005B15DB" w:rsidP="0046728C">
      <w:pPr>
        <w:jc w:val="left"/>
        <w:rPr>
          <w:rFonts w:asciiTheme="minorEastAsia" w:hAnsiTheme="minorEastAsia"/>
        </w:rPr>
      </w:pPr>
      <w:r w:rsidRPr="00FD3CA0">
        <w:rPr>
          <w:rFonts w:asciiTheme="minorEastAsia" w:hAnsiTheme="minorEastAsia" w:hint="eastAsia"/>
        </w:rPr>
        <w:t>（９）衛生管理等</w:t>
      </w:r>
    </w:p>
    <w:p w:rsidR="005B15DB" w:rsidRPr="00FD3CA0" w:rsidRDefault="005B15DB" w:rsidP="0046728C">
      <w:pPr>
        <w:ind w:leftChars="400" w:left="1050" w:hangingChars="100" w:hanging="210"/>
        <w:jc w:val="left"/>
        <w:rPr>
          <w:rFonts w:asciiTheme="minorEastAsia" w:hAnsiTheme="minorEastAsia"/>
        </w:rPr>
      </w:pPr>
      <w:r w:rsidRPr="00FD3CA0">
        <w:rPr>
          <w:rFonts w:asciiTheme="minorEastAsia" w:hAnsiTheme="minorEastAsia" w:hint="eastAsia"/>
        </w:rPr>
        <w:t>ⅰ）事業者は、乳幼児が使用する設備、備品、飲用に供する水について、衛生的な管理に努め、衛生上必要な措置を講じてください。</w:t>
      </w:r>
    </w:p>
    <w:p w:rsidR="0046728C" w:rsidRPr="00FD3CA0" w:rsidRDefault="005B15DB" w:rsidP="0046728C">
      <w:pPr>
        <w:ind w:firstLineChars="400" w:firstLine="840"/>
        <w:jc w:val="left"/>
        <w:rPr>
          <w:rFonts w:asciiTheme="minorEastAsia" w:hAnsiTheme="minorEastAsia"/>
        </w:rPr>
      </w:pPr>
      <w:r w:rsidRPr="00FD3CA0">
        <w:rPr>
          <w:rFonts w:asciiTheme="minorEastAsia" w:hAnsiTheme="minorEastAsia" w:hint="eastAsia"/>
        </w:rPr>
        <w:t>ⅱ）感染症、食中毒等が発生あるいは、まん延しないように必要な措置を講じてくだ</w:t>
      </w:r>
      <w:r w:rsidR="0046728C" w:rsidRPr="00FD3CA0">
        <w:rPr>
          <w:rFonts w:asciiTheme="minorEastAsia" w:hAnsiTheme="minorEastAsia" w:hint="eastAsia"/>
        </w:rPr>
        <w:t xml:space="preserve">　</w:t>
      </w:r>
    </w:p>
    <w:p w:rsidR="005B15DB" w:rsidRPr="00FD3CA0" w:rsidRDefault="0046728C" w:rsidP="0046728C">
      <w:pPr>
        <w:ind w:firstLineChars="400" w:firstLine="840"/>
        <w:jc w:val="left"/>
        <w:rPr>
          <w:rFonts w:asciiTheme="minorEastAsia" w:hAnsiTheme="minorEastAsia"/>
        </w:rPr>
      </w:pPr>
      <w:r w:rsidRPr="00FD3CA0">
        <w:rPr>
          <w:rFonts w:asciiTheme="minorEastAsia" w:hAnsiTheme="minorEastAsia" w:hint="eastAsia"/>
        </w:rPr>
        <w:t xml:space="preserve">　</w:t>
      </w:r>
      <w:r w:rsidR="005B15DB" w:rsidRPr="00FD3CA0">
        <w:rPr>
          <w:rFonts w:asciiTheme="minorEastAsia" w:hAnsiTheme="minorEastAsia" w:hint="eastAsia"/>
        </w:rPr>
        <w:t>さい。</w:t>
      </w:r>
    </w:p>
    <w:p w:rsidR="005B15DB" w:rsidRDefault="005B15DB" w:rsidP="0046728C">
      <w:pPr>
        <w:ind w:firstLineChars="400" w:firstLine="840"/>
        <w:jc w:val="left"/>
        <w:rPr>
          <w:rFonts w:asciiTheme="minorEastAsia" w:hAnsiTheme="minorEastAsia"/>
        </w:rPr>
      </w:pPr>
      <w:r w:rsidRPr="00FD3CA0">
        <w:rPr>
          <w:rFonts w:asciiTheme="minorEastAsia" w:hAnsiTheme="minorEastAsia" w:hint="eastAsia"/>
        </w:rPr>
        <w:t>ⅲ）必要な医療品等を常備し、適切に管理してください。</w:t>
      </w:r>
    </w:p>
    <w:p w:rsidR="00B52BEB" w:rsidRPr="00FD3CA0" w:rsidRDefault="00B52BEB" w:rsidP="0046728C">
      <w:pPr>
        <w:ind w:firstLineChars="400" w:firstLine="840"/>
        <w:jc w:val="left"/>
        <w:rPr>
          <w:rFonts w:asciiTheme="minorEastAsia" w:hAnsiTheme="minorEastAsia"/>
        </w:rPr>
      </w:pPr>
    </w:p>
    <w:p w:rsidR="005B15DB" w:rsidRPr="00FD3CA0" w:rsidRDefault="005B15DB" w:rsidP="0046728C">
      <w:pPr>
        <w:jc w:val="left"/>
        <w:rPr>
          <w:rFonts w:asciiTheme="minorEastAsia" w:hAnsiTheme="minorEastAsia"/>
        </w:rPr>
      </w:pPr>
      <w:r w:rsidRPr="00FD3CA0">
        <w:rPr>
          <w:rFonts w:asciiTheme="minorEastAsia" w:hAnsiTheme="minorEastAsia" w:hint="eastAsia"/>
        </w:rPr>
        <w:lastRenderedPageBreak/>
        <w:t>（10）苦情処理の仕組みの整備</w:t>
      </w:r>
    </w:p>
    <w:p w:rsidR="005B15DB" w:rsidRPr="00FD3CA0" w:rsidRDefault="005B15DB" w:rsidP="0046728C">
      <w:pPr>
        <w:ind w:leftChars="300" w:left="630" w:firstLineChars="100" w:firstLine="210"/>
        <w:jc w:val="left"/>
        <w:rPr>
          <w:rFonts w:asciiTheme="minorEastAsia" w:hAnsiTheme="minorEastAsia"/>
        </w:rPr>
      </w:pPr>
      <w:r w:rsidRPr="00FD3CA0">
        <w:rPr>
          <w:rFonts w:asciiTheme="minorEastAsia" w:hAnsiTheme="minorEastAsia" w:hint="eastAsia"/>
        </w:rPr>
        <w:t>事業者は利用者等からの苦情に迅速かつ適切に対応するために、苦情受付窓口を設置するとともに、必要な措置を講じてください。また、本市から指導等を受けた場合、それに従い改善を行ってください。</w:t>
      </w:r>
    </w:p>
    <w:p w:rsidR="005B15DB" w:rsidRPr="00FD3CA0" w:rsidRDefault="005B15DB" w:rsidP="0046728C">
      <w:pPr>
        <w:jc w:val="left"/>
        <w:rPr>
          <w:rFonts w:asciiTheme="minorEastAsia" w:hAnsiTheme="minorEastAsia"/>
        </w:rPr>
      </w:pPr>
      <w:r w:rsidRPr="00FD3CA0">
        <w:rPr>
          <w:rFonts w:asciiTheme="minorEastAsia" w:hAnsiTheme="minorEastAsia" w:hint="eastAsia"/>
        </w:rPr>
        <w:t>（11）保護者との連携</w:t>
      </w:r>
    </w:p>
    <w:p w:rsidR="0046728C" w:rsidRPr="00FD3CA0" w:rsidRDefault="005B15DB" w:rsidP="0046728C">
      <w:pPr>
        <w:ind w:leftChars="400" w:left="840"/>
        <w:jc w:val="left"/>
        <w:rPr>
          <w:rFonts w:asciiTheme="minorEastAsia" w:hAnsiTheme="minorEastAsia"/>
        </w:rPr>
      </w:pPr>
      <w:r w:rsidRPr="00FD3CA0">
        <w:rPr>
          <w:rFonts w:asciiTheme="minorEastAsia" w:hAnsiTheme="minorEastAsia" w:hint="eastAsia"/>
        </w:rPr>
        <w:t>事業者は利用する乳幼児の保護者と保育内容等について密接な連絡をとり、保育の内容</w:t>
      </w:r>
    </w:p>
    <w:p w:rsidR="005B15DB" w:rsidRDefault="005B15DB" w:rsidP="0046728C">
      <w:pPr>
        <w:ind w:firstLineChars="300" w:firstLine="630"/>
        <w:jc w:val="left"/>
        <w:rPr>
          <w:rFonts w:asciiTheme="minorEastAsia" w:hAnsiTheme="minorEastAsia"/>
        </w:rPr>
      </w:pPr>
      <w:r w:rsidRPr="00FD3CA0">
        <w:rPr>
          <w:rFonts w:asciiTheme="minorEastAsia" w:hAnsiTheme="minorEastAsia" w:hint="eastAsia"/>
        </w:rPr>
        <w:t>等につき、その保護者の理解及び協力を得るよう努めてください。</w:t>
      </w:r>
    </w:p>
    <w:p w:rsidR="005B15DB" w:rsidRPr="00FD3CA0" w:rsidRDefault="005B15DB" w:rsidP="0046728C">
      <w:pPr>
        <w:jc w:val="left"/>
        <w:rPr>
          <w:rFonts w:asciiTheme="minorEastAsia" w:hAnsiTheme="minorEastAsia"/>
        </w:rPr>
      </w:pPr>
      <w:r w:rsidRPr="00FD3CA0">
        <w:rPr>
          <w:rFonts w:asciiTheme="minorEastAsia" w:hAnsiTheme="minorEastAsia" w:hint="eastAsia"/>
        </w:rPr>
        <w:t>（12）安全対策</w:t>
      </w:r>
    </w:p>
    <w:p w:rsidR="005B15DB" w:rsidRPr="00FD3CA0" w:rsidRDefault="005B15DB" w:rsidP="0046728C">
      <w:pPr>
        <w:ind w:firstLineChars="400" w:firstLine="840"/>
        <w:jc w:val="left"/>
        <w:rPr>
          <w:rFonts w:asciiTheme="minorEastAsia" w:hAnsiTheme="minorEastAsia"/>
        </w:rPr>
      </w:pPr>
      <w:r w:rsidRPr="00FD3CA0">
        <w:rPr>
          <w:rFonts w:asciiTheme="minorEastAsia" w:hAnsiTheme="minorEastAsia" w:hint="eastAsia"/>
        </w:rPr>
        <w:t>ⅰ）少なくとも毎月１回、避難、消火等の訓練を行い、訓練内容を記録してください。</w:t>
      </w:r>
    </w:p>
    <w:p w:rsidR="005B15DB" w:rsidRPr="00FD3CA0" w:rsidRDefault="005B15DB" w:rsidP="0046728C">
      <w:pPr>
        <w:ind w:leftChars="200" w:left="420" w:firstLineChars="200" w:firstLine="420"/>
        <w:jc w:val="left"/>
        <w:rPr>
          <w:rFonts w:asciiTheme="minorEastAsia" w:hAnsiTheme="minorEastAsia"/>
        </w:rPr>
      </w:pPr>
      <w:r w:rsidRPr="00FD3CA0">
        <w:rPr>
          <w:rFonts w:asciiTheme="minorEastAsia" w:hAnsiTheme="minorEastAsia" w:hint="eastAsia"/>
        </w:rPr>
        <w:t>ⅱ）非常災害に対する具体的な避難計画を策定してください。</w:t>
      </w:r>
    </w:p>
    <w:p w:rsidR="005B15DB" w:rsidRPr="00FD3CA0" w:rsidRDefault="005B15DB" w:rsidP="0046728C">
      <w:pPr>
        <w:ind w:leftChars="200" w:left="420" w:firstLineChars="200" w:firstLine="420"/>
        <w:jc w:val="left"/>
        <w:rPr>
          <w:rFonts w:asciiTheme="minorEastAsia" w:hAnsiTheme="minorEastAsia"/>
        </w:rPr>
      </w:pPr>
      <w:r w:rsidRPr="00FD3CA0">
        <w:rPr>
          <w:rFonts w:asciiTheme="minorEastAsia" w:hAnsiTheme="minorEastAsia" w:hint="eastAsia"/>
        </w:rPr>
        <w:t>ⅲ）消防法第８条に規定する防火管理者を設置するよう努めてください。</w:t>
      </w:r>
    </w:p>
    <w:p w:rsidR="005B15DB" w:rsidRPr="00FD3CA0" w:rsidRDefault="005B15DB" w:rsidP="005B15DB">
      <w:pPr>
        <w:ind w:left="420" w:hangingChars="200" w:hanging="420"/>
        <w:jc w:val="left"/>
        <w:rPr>
          <w:rFonts w:asciiTheme="minorEastAsia" w:hAnsiTheme="minorEastAsia"/>
        </w:rPr>
      </w:pPr>
      <w:r w:rsidRPr="00FD3CA0">
        <w:rPr>
          <w:rFonts w:asciiTheme="minorEastAsia" w:hAnsiTheme="minorEastAsia" w:hint="eastAsia"/>
        </w:rPr>
        <w:t>（13）賠償責任保険等の加入</w:t>
      </w:r>
    </w:p>
    <w:p w:rsidR="005B15DB" w:rsidRPr="00FD3CA0" w:rsidRDefault="005B15DB" w:rsidP="0046728C">
      <w:pPr>
        <w:ind w:leftChars="300" w:left="630" w:firstLineChars="100" w:firstLine="210"/>
        <w:jc w:val="left"/>
        <w:rPr>
          <w:rFonts w:asciiTheme="minorEastAsia" w:hAnsiTheme="minorEastAsia"/>
        </w:rPr>
      </w:pPr>
      <w:r w:rsidRPr="00FD3CA0">
        <w:rPr>
          <w:rFonts w:asciiTheme="minorEastAsia" w:hAnsiTheme="minorEastAsia" w:hint="eastAsia"/>
        </w:rPr>
        <w:t>事業者は、事故等が発生した場合に補償を行なえるよう、施設賠償責任保険及び傷害保険等、有効な賠償責任保険等に加入してください。</w:t>
      </w:r>
    </w:p>
    <w:p w:rsidR="005B15DB" w:rsidRPr="00FD3CA0" w:rsidRDefault="005B15DB" w:rsidP="005B15DB">
      <w:pPr>
        <w:ind w:left="420" w:hangingChars="200" w:hanging="420"/>
        <w:jc w:val="left"/>
        <w:rPr>
          <w:rFonts w:asciiTheme="minorEastAsia" w:hAnsiTheme="minorEastAsia"/>
        </w:rPr>
      </w:pPr>
      <w:r w:rsidRPr="00FD3CA0">
        <w:rPr>
          <w:rFonts w:asciiTheme="minorEastAsia" w:hAnsiTheme="minorEastAsia" w:hint="eastAsia"/>
        </w:rPr>
        <w:t>（14）秘密の保持</w:t>
      </w:r>
    </w:p>
    <w:p w:rsidR="005B15DB" w:rsidRPr="00FD3CA0" w:rsidRDefault="005B15DB" w:rsidP="0046728C">
      <w:pPr>
        <w:ind w:leftChars="300" w:left="630" w:firstLineChars="100" w:firstLine="210"/>
        <w:jc w:val="left"/>
        <w:rPr>
          <w:rFonts w:asciiTheme="minorEastAsia" w:hAnsiTheme="minorEastAsia"/>
        </w:rPr>
      </w:pPr>
      <w:r w:rsidRPr="00FD3CA0">
        <w:rPr>
          <w:rFonts w:asciiTheme="minorEastAsia" w:hAnsiTheme="minorEastAsia" w:hint="eastAsia"/>
        </w:rPr>
        <w:t>事業者及びその職員は、正当な理由なく、業務上知り得た秘密（個人情報含む）を漏らしてはなりません。また、事業者は、退職した職員についても業務上知り得た秘密を漏らすことがないよう、必要な措置を講じなければなりません。</w:t>
      </w:r>
    </w:p>
    <w:p w:rsidR="005B15DB" w:rsidRPr="00FD3CA0" w:rsidRDefault="005B15DB" w:rsidP="005B15DB">
      <w:pPr>
        <w:ind w:left="420" w:hangingChars="200" w:hanging="420"/>
        <w:jc w:val="left"/>
        <w:rPr>
          <w:rFonts w:asciiTheme="minorEastAsia" w:hAnsiTheme="minorEastAsia"/>
        </w:rPr>
      </w:pPr>
      <w:r w:rsidRPr="00FD3CA0">
        <w:rPr>
          <w:rFonts w:asciiTheme="minorEastAsia" w:hAnsiTheme="minorEastAsia" w:hint="eastAsia"/>
        </w:rPr>
        <w:t>（15）重要事項の規程</w:t>
      </w:r>
    </w:p>
    <w:p w:rsidR="005B15DB" w:rsidRPr="00FD3CA0" w:rsidRDefault="005B15DB" w:rsidP="0046728C">
      <w:pPr>
        <w:ind w:leftChars="300" w:left="630" w:firstLineChars="100" w:firstLine="210"/>
        <w:jc w:val="left"/>
        <w:rPr>
          <w:rFonts w:asciiTheme="minorEastAsia" w:hAnsiTheme="minorEastAsia"/>
        </w:rPr>
      </w:pPr>
      <w:r w:rsidRPr="00FD3CA0">
        <w:rPr>
          <w:rFonts w:asciiTheme="minorEastAsia" w:hAnsiTheme="minorEastAsia" w:hint="eastAsia"/>
        </w:rPr>
        <w:t>事業所は、以下に掲げる事業の運営についての重要事項に関する規程を定めておかなければなりません。</w:t>
      </w:r>
    </w:p>
    <w:p w:rsidR="005B15DB" w:rsidRPr="00FD3CA0" w:rsidRDefault="005B15DB" w:rsidP="0046728C">
      <w:pPr>
        <w:ind w:leftChars="200" w:left="420" w:firstLineChars="100" w:firstLine="210"/>
        <w:jc w:val="left"/>
        <w:rPr>
          <w:rFonts w:asciiTheme="minorEastAsia" w:hAnsiTheme="minorEastAsia"/>
        </w:rPr>
      </w:pPr>
      <w:r w:rsidRPr="00FD3CA0">
        <w:rPr>
          <w:rFonts w:asciiTheme="minorEastAsia" w:hAnsiTheme="minorEastAsia" w:hint="eastAsia"/>
        </w:rPr>
        <w:t>・事業の目的及び運営の方針</w:t>
      </w:r>
    </w:p>
    <w:p w:rsidR="005B15DB" w:rsidRPr="00FD3CA0" w:rsidRDefault="005B15DB" w:rsidP="0046728C">
      <w:pPr>
        <w:ind w:leftChars="200" w:left="420" w:firstLineChars="100" w:firstLine="210"/>
        <w:jc w:val="left"/>
        <w:rPr>
          <w:rFonts w:asciiTheme="minorEastAsia" w:hAnsiTheme="minorEastAsia"/>
        </w:rPr>
      </w:pPr>
      <w:r w:rsidRPr="00FD3CA0">
        <w:rPr>
          <w:rFonts w:asciiTheme="minorEastAsia" w:hAnsiTheme="minorEastAsia" w:hint="eastAsia"/>
        </w:rPr>
        <w:t>・提供する保育の内容</w:t>
      </w:r>
    </w:p>
    <w:p w:rsidR="005B15DB" w:rsidRPr="00FD3CA0" w:rsidRDefault="005B15DB" w:rsidP="0046728C">
      <w:pPr>
        <w:ind w:leftChars="200" w:left="420" w:firstLineChars="100" w:firstLine="210"/>
        <w:jc w:val="left"/>
        <w:rPr>
          <w:rFonts w:asciiTheme="minorEastAsia" w:hAnsiTheme="minorEastAsia"/>
        </w:rPr>
      </w:pPr>
      <w:r w:rsidRPr="00FD3CA0">
        <w:rPr>
          <w:rFonts w:asciiTheme="minorEastAsia" w:hAnsiTheme="minorEastAsia" w:hint="eastAsia"/>
        </w:rPr>
        <w:t>・職員の職種、員数及び職務の内容</w:t>
      </w:r>
    </w:p>
    <w:p w:rsidR="005B15DB" w:rsidRPr="00FD3CA0" w:rsidRDefault="005B15DB" w:rsidP="0046728C">
      <w:pPr>
        <w:ind w:leftChars="200" w:left="420" w:firstLineChars="100" w:firstLine="210"/>
        <w:jc w:val="left"/>
        <w:rPr>
          <w:rFonts w:asciiTheme="minorEastAsia" w:hAnsiTheme="minorEastAsia"/>
        </w:rPr>
      </w:pPr>
      <w:r w:rsidRPr="00FD3CA0">
        <w:rPr>
          <w:rFonts w:asciiTheme="minorEastAsia" w:hAnsiTheme="minorEastAsia" w:hint="eastAsia"/>
        </w:rPr>
        <w:t>・保育の提供を行う日及び時間並びに提供を行わない日</w:t>
      </w:r>
    </w:p>
    <w:p w:rsidR="005B15DB" w:rsidRPr="00FD3CA0" w:rsidRDefault="005B15DB" w:rsidP="0046728C">
      <w:pPr>
        <w:ind w:leftChars="200" w:left="420" w:firstLineChars="100" w:firstLine="210"/>
        <w:jc w:val="left"/>
        <w:rPr>
          <w:rFonts w:asciiTheme="minorEastAsia" w:hAnsiTheme="minorEastAsia"/>
        </w:rPr>
      </w:pPr>
      <w:r w:rsidRPr="00FD3CA0">
        <w:rPr>
          <w:rFonts w:asciiTheme="minorEastAsia" w:hAnsiTheme="minorEastAsia" w:hint="eastAsia"/>
        </w:rPr>
        <w:t>・保護者から受領する費用の種類、支払いを求める理由及びその額</w:t>
      </w:r>
    </w:p>
    <w:p w:rsidR="005B15DB" w:rsidRPr="00FD3CA0" w:rsidRDefault="005B15DB" w:rsidP="0046728C">
      <w:pPr>
        <w:ind w:leftChars="200" w:left="420" w:firstLineChars="100" w:firstLine="210"/>
        <w:jc w:val="left"/>
        <w:rPr>
          <w:rFonts w:asciiTheme="minorEastAsia" w:hAnsiTheme="minorEastAsia"/>
        </w:rPr>
      </w:pPr>
      <w:r w:rsidRPr="00FD3CA0">
        <w:rPr>
          <w:rFonts w:asciiTheme="minorEastAsia" w:hAnsiTheme="minorEastAsia" w:hint="eastAsia"/>
        </w:rPr>
        <w:t>・乳児、幼児の区分ごとの利用定員</w:t>
      </w:r>
    </w:p>
    <w:p w:rsidR="005B15DB" w:rsidRPr="00FD3CA0" w:rsidRDefault="005B15DB" w:rsidP="0046728C">
      <w:pPr>
        <w:ind w:leftChars="200" w:left="420" w:firstLineChars="100" w:firstLine="210"/>
        <w:jc w:val="left"/>
        <w:rPr>
          <w:rFonts w:asciiTheme="minorEastAsia" w:hAnsiTheme="minorEastAsia"/>
        </w:rPr>
      </w:pPr>
      <w:r w:rsidRPr="00FD3CA0">
        <w:rPr>
          <w:rFonts w:asciiTheme="minorEastAsia" w:hAnsiTheme="minorEastAsia" w:hint="eastAsia"/>
        </w:rPr>
        <w:t>・事業利用の開始、終了に関する事項及び利用に当たっての留意事項</w:t>
      </w:r>
    </w:p>
    <w:p w:rsidR="005B15DB" w:rsidRPr="00FD3CA0" w:rsidRDefault="0046728C" w:rsidP="0046728C">
      <w:pPr>
        <w:ind w:leftChars="200" w:left="420" w:firstLineChars="100" w:firstLine="210"/>
        <w:jc w:val="left"/>
        <w:rPr>
          <w:rFonts w:asciiTheme="minorEastAsia" w:hAnsiTheme="minorEastAsia"/>
        </w:rPr>
      </w:pPr>
      <w:r w:rsidRPr="00FD3CA0">
        <w:rPr>
          <w:rFonts w:asciiTheme="minorEastAsia" w:hAnsiTheme="minorEastAsia" w:hint="eastAsia"/>
        </w:rPr>
        <w:t>・緊急時等における対応方法</w:t>
      </w:r>
    </w:p>
    <w:p w:rsidR="005B15DB" w:rsidRPr="00FD3CA0" w:rsidRDefault="0046728C" w:rsidP="0046728C">
      <w:pPr>
        <w:ind w:leftChars="200" w:left="420" w:firstLineChars="100" w:firstLine="210"/>
        <w:jc w:val="left"/>
        <w:rPr>
          <w:rFonts w:asciiTheme="minorEastAsia" w:hAnsiTheme="minorEastAsia"/>
        </w:rPr>
      </w:pPr>
      <w:r w:rsidRPr="00FD3CA0">
        <w:rPr>
          <w:rFonts w:asciiTheme="minorEastAsia" w:hAnsiTheme="minorEastAsia" w:hint="eastAsia"/>
        </w:rPr>
        <w:t>・非常災害対策</w:t>
      </w:r>
    </w:p>
    <w:p w:rsidR="005B15DB" w:rsidRPr="00FD3CA0" w:rsidRDefault="005B15DB" w:rsidP="0046728C">
      <w:pPr>
        <w:ind w:leftChars="200" w:left="420" w:firstLineChars="100" w:firstLine="210"/>
        <w:jc w:val="left"/>
        <w:rPr>
          <w:rFonts w:asciiTheme="minorEastAsia" w:hAnsiTheme="minorEastAsia"/>
        </w:rPr>
      </w:pPr>
      <w:r w:rsidRPr="00FD3CA0">
        <w:rPr>
          <w:rFonts w:asciiTheme="minorEastAsia" w:hAnsiTheme="minorEastAsia" w:hint="eastAsia"/>
        </w:rPr>
        <w:t>・虐待の防止のための措置に関する事項</w:t>
      </w:r>
    </w:p>
    <w:p w:rsidR="005B15DB" w:rsidRDefault="005B15DB" w:rsidP="0046728C">
      <w:pPr>
        <w:ind w:leftChars="200" w:left="420" w:firstLineChars="100" w:firstLine="210"/>
        <w:jc w:val="left"/>
        <w:rPr>
          <w:rFonts w:asciiTheme="minorEastAsia" w:hAnsiTheme="minorEastAsia"/>
        </w:rPr>
      </w:pPr>
      <w:r w:rsidRPr="00FD3CA0">
        <w:rPr>
          <w:rFonts w:asciiTheme="minorEastAsia" w:hAnsiTheme="minorEastAsia" w:hint="eastAsia"/>
        </w:rPr>
        <w:t>・その他小規模保育事業の運営に関する重要事項</w:t>
      </w:r>
    </w:p>
    <w:p w:rsidR="0046728C" w:rsidRPr="00FD3CA0" w:rsidRDefault="0046728C" w:rsidP="0046728C">
      <w:pPr>
        <w:ind w:left="420" w:hangingChars="200" w:hanging="420"/>
        <w:jc w:val="left"/>
        <w:rPr>
          <w:rFonts w:asciiTheme="minorEastAsia" w:hAnsiTheme="minorEastAsia"/>
        </w:rPr>
      </w:pPr>
      <w:r w:rsidRPr="00FD3CA0">
        <w:rPr>
          <w:rFonts w:asciiTheme="minorEastAsia" w:hAnsiTheme="minorEastAsia" w:hint="eastAsia"/>
        </w:rPr>
        <w:t>（</w:t>
      </w:r>
      <w:r w:rsidR="005B15DB" w:rsidRPr="00FD3CA0">
        <w:rPr>
          <w:rFonts w:asciiTheme="minorEastAsia" w:hAnsiTheme="minorEastAsia" w:hint="eastAsia"/>
        </w:rPr>
        <w:t>16</w:t>
      </w:r>
      <w:r w:rsidRPr="00FD3CA0">
        <w:rPr>
          <w:rFonts w:asciiTheme="minorEastAsia" w:hAnsiTheme="minorEastAsia" w:hint="eastAsia"/>
        </w:rPr>
        <w:t>）</w:t>
      </w:r>
      <w:r w:rsidR="005B15DB" w:rsidRPr="00FD3CA0">
        <w:rPr>
          <w:rFonts w:asciiTheme="minorEastAsia" w:hAnsiTheme="minorEastAsia" w:hint="eastAsia"/>
        </w:rPr>
        <w:t>記録・帳簿等</w:t>
      </w:r>
    </w:p>
    <w:p w:rsidR="0046728C" w:rsidRPr="00FD3CA0" w:rsidRDefault="005B15DB" w:rsidP="00285C87">
      <w:pPr>
        <w:ind w:leftChars="300" w:left="630" w:firstLineChars="100" w:firstLine="210"/>
        <w:jc w:val="left"/>
        <w:rPr>
          <w:rFonts w:asciiTheme="minorEastAsia" w:hAnsiTheme="minorEastAsia"/>
        </w:rPr>
      </w:pPr>
      <w:r w:rsidRPr="00FD3CA0">
        <w:rPr>
          <w:rFonts w:asciiTheme="minorEastAsia" w:hAnsiTheme="minorEastAsia" w:hint="eastAsia"/>
        </w:rPr>
        <w:t>事業者は、職員、財</w:t>
      </w:r>
      <w:r w:rsidR="0046728C" w:rsidRPr="00FD3CA0">
        <w:rPr>
          <w:rFonts w:asciiTheme="minorEastAsia" w:hAnsiTheme="minorEastAsia" w:hint="eastAsia"/>
        </w:rPr>
        <w:t>産、収支及び利用乳幼児の処遇の状況を明らかにする帳簿を整備し</w:t>
      </w:r>
      <w:r w:rsidRPr="00FD3CA0">
        <w:rPr>
          <w:rFonts w:asciiTheme="minorEastAsia" w:hAnsiTheme="minorEastAsia" w:hint="eastAsia"/>
        </w:rPr>
        <w:t>ておかなければなりません。</w:t>
      </w:r>
    </w:p>
    <w:p w:rsidR="005B15DB" w:rsidRPr="00FD3CA0" w:rsidRDefault="005B15DB" w:rsidP="0046728C">
      <w:pPr>
        <w:jc w:val="left"/>
        <w:rPr>
          <w:rFonts w:asciiTheme="minorEastAsia" w:hAnsiTheme="minorEastAsia"/>
        </w:rPr>
      </w:pPr>
      <w:r w:rsidRPr="00FD3CA0">
        <w:rPr>
          <w:rFonts w:asciiTheme="minorEastAsia" w:hAnsiTheme="minorEastAsia" w:hint="eastAsia"/>
        </w:rPr>
        <w:t>（17）事故発生時の対応及び再発防止</w:t>
      </w:r>
    </w:p>
    <w:p w:rsidR="005B15DB" w:rsidRPr="00FD3CA0" w:rsidRDefault="005B15DB" w:rsidP="0046728C">
      <w:pPr>
        <w:ind w:leftChars="300" w:left="630" w:firstLineChars="100" w:firstLine="210"/>
        <w:jc w:val="left"/>
        <w:rPr>
          <w:rFonts w:asciiTheme="minorEastAsia" w:hAnsiTheme="minorEastAsia"/>
        </w:rPr>
      </w:pPr>
      <w:r w:rsidRPr="00FD3CA0">
        <w:rPr>
          <w:rFonts w:asciiTheme="minorEastAsia" w:hAnsiTheme="minorEastAsia" w:hint="eastAsia"/>
        </w:rPr>
        <w:t>事業者は、事故の発生を防止し、事故が発生した場合に的確に対応し、その再発を防止するため、以下の措置を講じてください。</w:t>
      </w:r>
    </w:p>
    <w:p w:rsidR="005B15DB" w:rsidRPr="00FD3CA0" w:rsidRDefault="005B15DB" w:rsidP="00285C87">
      <w:pPr>
        <w:ind w:leftChars="320" w:left="672"/>
        <w:jc w:val="left"/>
        <w:rPr>
          <w:rFonts w:asciiTheme="minorEastAsia" w:hAnsiTheme="minorEastAsia"/>
        </w:rPr>
      </w:pPr>
      <w:r w:rsidRPr="00FD3CA0">
        <w:rPr>
          <w:rFonts w:asciiTheme="minorEastAsia" w:hAnsiTheme="minorEastAsia" w:hint="eastAsia"/>
        </w:rPr>
        <w:t>・事故が発生した場合の対応マニュアルを作成し、事故が発生した場合には、速やかに</w:t>
      </w:r>
      <w:r w:rsidRPr="00FD3CA0">
        <w:rPr>
          <w:rFonts w:asciiTheme="minorEastAsia" w:hAnsiTheme="minorEastAsia" w:hint="eastAsia"/>
        </w:rPr>
        <w:lastRenderedPageBreak/>
        <w:t>適切な対応を取れるようにしてください。</w:t>
      </w:r>
    </w:p>
    <w:p w:rsidR="005B15DB" w:rsidRPr="00FD3CA0" w:rsidRDefault="005B15DB" w:rsidP="00285C87">
      <w:pPr>
        <w:ind w:leftChars="320" w:left="882" w:hangingChars="100" w:hanging="210"/>
        <w:jc w:val="left"/>
        <w:rPr>
          <w:rFonts w:asciiTheme="minorEastAsia" w:hAnsiTheme="minorEastAsia"/>
        </w:rPr>
      </w:pPr>
      <w:r w:rsidRPr="00FD3CA0">
        <w:rPr>
          <w:rFonts w:asciiTheme="minorEastAsia" w:hAnsiTheme="minorEastAsia" w:hint="eastAsia"/>
        </w:rPr>
        <w:t>・事故が再発・発生する危険性がある場合において、その改善策を速やかに講じ、職員全員に周知される体制を整備してください。</w:t>
      </w:r>
    </w:p>
    <w:p w:rsidR="005B15DB" w:rsidRPr="00FD3CA0" w:rsidRDefault="005B15DB" w:rsidP="00285C87">
      <w:pPr>
        <w:ind w:firstLineChars="300" w:firstLine="630"/>
        <w:jc w:val="left"/>
        <w:rPr>
          <w:rFonts w:asciiTheme="minorEastAsia" w:hAnsiTheme="minorEastAsia"/>
        </w:rPr>
      </w:pPr>
      <w:r w:rsidRPr="00FD3CA0">
        <w:rPr>
          <w:rFonts w:asciiTheme="minorEastAsia" w:hAnsiTheme="minorEastAsia" w:hint="eastAsia"/>
        </w:rPr>
        <w:t>・事故防止についての会議を開き、職員の事故防止に対する意識を啓発</w:t>
      </w:r>
      <w:r w:rsidR="00285C87" w:rsidRPr="00FD3CA0">
        <w:rPr>
          <w:rFonts w:asciiTheme="minorEastAsia" w:hAnsiTheme="minorEastAsia" w:hint="eastAsia"/>
        </w:rPr>
        <w:t>してください</w:t>
      </w:r>
      <w:r w:rsidRPr="00FD3CA0">
        <w:rPr>
          <w:rFonts w:asciiTheme="minorEastAsia" w:hAnsiTheme="minorEastAsia" w:hint="eastAsia"/>
        </w:rPr>
        <w:t>。</w:t>
      </w:r>
    </w:p>
    <w:p w:rsidR="005B15DB" w:rsidRPr="00FD3CA0" w:rsidRDefault="005B15DB" w:rsidP="00285C87">
      <w:pPr>
        <w:ind w:firstLineChars="300" w:firstLine="630"/>
        <w:jc w:val="left"/>
        <w:rPr>
          <w:rFonts w:asciiTheme="minorEastAsia" w:hAnsiTheme="minorEastAsia"/>
        </w:rPr>
      </w:pPr>
      <w:r w:rsidRPr="00FD3CA0">
        <w:rPr>
          <w:rFonts w:asciiTheme="minorEastAsia" w:hAnsiTheme="minorEastAsia" w:hint="eastAsia"/>
        </w:rPr>
        <w:t>・事業者は、事故が発生した場合、以下に掲げる措置を講じてください。</w:t>
      </w:r>
    </w:p>
    <w:p w:rsidR="005B15DB" w:rsidRPr="00FD3CA0" w:rsidRDefault="005B15DB" w:rsidP="00285C87">
      <w:pPr>
        <w:ind w:firstLineChars="300" w:firstLine="630"/>
        <w:jc w:val="left"/>
        <w:rPr>
          <w:rFonts w:asciiTheme="minorEastAsia" w:hAnsiTheme="minorEastAsia"/>
        </w:rPr>
      </w:pPr>
      <w:r w:rsidRPr="00FD3CA0">
        <w:rPr>
          <w:rFonts w:asciiTheme="minorEastAsia" w:hAnsiTheme="minorEastAsia" w:hint="eastAsia"/>
        </w:rPr>
        <w:t>・速やかに、当該事故の発生の事実及び対応を市長等に報告してください。</w:t>
      </w:r>
    </w:p>
    <w:p w:rsidR="005B15DB" w:rsidRPr="00FD3CA0" w:rsidRDefault="005B15DB" w:rsidP="00285C87">
      <w:pPr>
        <w:ind w:leftChars="320" w:left="882" w:hangingChars="100" w:hanging="210"/>
        <w:jc w:val="left"/>
        <w:rPr>
          <w:rFonts w:asciiTheme="minorEastAsia" w:hAnsiTheme="minorEastAsia"/>
        </w:rPr>
      </w:pPr>
      <w:r w:rsidRPr="00FD3CA0">
        <w:rPr>
          <w:rFonts w:asciiTheme="minorEastAsia" w:hAnsiTheme="minorEastAsia" w:hint="eastAsia"/>
        </w:rPr>
        <w:t>・当該事故の状況及びその発生後に講じた措置について記録し、本市へ提出してください。</w:t>
      </w:r>
    </w:p>
    <w:p w:rsidR="005B15DB" w:rsidRPr="00FD3CA0" w:rsidRDefault="005B15DB" w:rsidP="00285C87">
      <w:pPr>
        <w:ind w:leftChars="320" w:left="882" w:hangingChars="100" w:hanging="210"/>
        <w:jc w:val="left"/>
        <w:rPr>
          <w:rFonts w:asciiTheme="minorEastAsia" w:hAnsiTheme="minorEastAsia"/>
        </w:rPr>
      </w:pPr>
      <w:r w:rsidRPr="00FD3CA0">
        <w:rPr>
          <w:rFonts w:asciiTheme="minorEastAsia" w:hAnsiTheme="minorEastAsia" w:hint="eastAsia"/>
        </w:rPr>
        <w:t>・当該事故が事業者の責めに帰すべき事由によるものであり、利用する乳幼児等に損害が生じたときは、事業者がその損害を賠償してください。</w:t>
      </w:r>
    </w:p>
    <w:p w:rsidR="00E24FCE" w:rsidRPr="00FD3CA0" w:rsidRDefault="00E24FCE" w:rsidP="00E24FCE">
      <w:pPr>
        <w:ind w:left="420" w:hangingChars="200" w:hanging="420"/>
        <w:jc w:val="left"/>
        <w:rPr>
          <w:rFonts w:asciiTheme="minorEastAsia" w:hAnsiTheme="minorEastAsia"/>
        </w:rPr>
      </w:pPr>
      <w:r w:rsidRPr="00FD3CA0">
        <w:rPr>
          <w:rFonts w:asciiTheme="minorEastAsia" w:hAnsiTheme="minorEastAsia" w:hint="eastAsia"/>
        </w:rPr>
        <w:t>（</w:t>
      </w:r>
      <w:r w:rsidR="005B15DB" w:rsidRPr="00FD3CA0">
        <w:rPr>
          <w:rFonts w:asciiTheme="minorEastAsia" w:hAnsiTheme="minorEastAsia" w:hint="eastAsia"/>
        </w:rPr>
        <w:t>18）関係機関との連携</w:t>
      </w:r>
    </w:p>
    <w:p w:rsidR="00E24FCE" w:rsidRPr="00FD3CA0" w:rsidRDefault="005B15DB" w:rsidP="00E24FCE">
      <w:pPr>
        <w:ind w:leftChars="200" w:left="420" w:firstLineChars="200" w:firstLine="420"/>
        <w:jc w:val="left"/>
        <w:rPr>
          <w:rFonts w:asciiTheme="minorEastAsia" w:hAnsiTheme="minorEastAsia"/>
        </w:rPr>
      </w:pPr>
      <w:r w:rsidRPr="00FD3CA0">
        <w:rPr>
          <w:rFonts w:asciiTheme="minorEastAsia" w:hAnsiTheme="minorEastAsia" w:hint="eastAsia"/>
        </w:rPr>
        <w:t>日常的に関係行政機関、医療機関等と連携を図り、利用する乳幼児が安心して利用でき</w:t>
      </w:r>
      <w:r w:rsidR="00E24FCE" w:rsidRPr="00FD3CA0">
        <w:rPr>
          <w:rFonts w:asciiTheme="minorEastAsia" w:hAnsiTheme="minorEastAsia" w:hint="eastAsia"/>
        </w:rPr>
        <w:t xml:space="preserve">　　</w:t>
      </w:r>
    </w:p>
    <w:p w:rsidR="005B15DB" w:rsidRPr="00FD3CA0" w:rsidRDefault="00E24FCE" w:rsidP="00E24FCE">
      <w:pPr>
        <w:jc w:val="left"/>
        <w:rPr>
          <w:rFonts w:asciiTheme="minorEastAsia" w:hAnsiTheme="minorEastAsia"/>
        </w:rPr>
      </w:pPr>
      <w:r w:rsidRPr="00FD3CA0">
        <w:rPr>
          <w:rFonts w:asciiTheme="minorEastAsia" w:hAnsiTheme="minorEastAsia" w:hint="eastAsia"/>
        </w:rPr>
        <w:t xml:space="preserve">　　　</w:t>
      </w:r>
      <w:r w:rsidR="005B15DB" w:rsidRPr="00FD3CA0">
        <w:rPr>
          <w:rFonts w:asciiTheme="minorEastAsia" w:hAnsiTheme="minorEastAsia" w:hint="eastAsia"/>
        </w:rPr>
        <w:t>る体制を確保してください。</w:t>
      </w:r>
    </w:p>
    <w:p w:rsidR="005B15DB" w:rsidRPr="00FD3CA0" w:rsidRDefault="00E24FCE" w:rsidP="005B15DB">
      <w:pPr>
        <w:ind w:left="420" w:hangingChars="200" w:hanging="420"/>
        <w:jc w:val="left"/>
        <w:rPr>
          <w:rFonts w:asciiTheme="minorEastAsia" w:hAnsiTheme="minorEastAsia"/>
        </w:rPr>
      </w:pPr>
      <w:r w:rsidRPr="00FD3CA0">
        <w:rPr>
          <w:rFonts w:asciiTheme="minorEastAsia" w:hAnsiTheme="minorEastAsia" w:hint="eastAsia"/>
        </w:rPr>
        <w:t>（</w:t>
      </w:r>
      <w:r w:rsidR="005B15DB" w:rsidRPr="00FD3CA0">
        <w:rPr>
          <w:rFonts w:asciiTheme="minorEastAsia" w:hAnsiTheme="minorEastAsia" w:hint="eastAsia"/>
        </w:rPr>
        <w:t>19）評価、改善及び運営内容の説明</w:t>
      </w:r>
    </w:p>
    <w:p w:rsidR="005B15DB" w:rsidRPr="00FD3CA0" w:rsidRDefault="005B15DB" w:rsidP="00E24FCE">
      <w:pPr>
        <w:ind w:leftChars="200" w:left="420" w:firstLineChars="100" w:firstLine="210"/>
        <w:jc w:val="left"/>
        <w:rPr>
          <w:rFonts w:asciiTheme="minorEastAsia" w:hAnsiTheme="minorEastAsia"/>
        </w:rPr>
      </w:pPr>
      <w:r w:rsidRPr="00FD3CA0">
        <w:rPr>
          <w:rFonts w:asciiTheme="minorEastAsia" w:hAnsiTheme="minorEastAsia" w:hint="eastAsia"/>
        </w:rPr>
        <w:t>・事業者は、自ら保育の質の評価を行い、その改善を図ってください。</w:t>
      </w:r>
    </w:p>
    <w:p w:rsidR="005B15DB" w:rsidRPr="00FD3CA0" w:rsidRDefault="005B15DB" w:rsidP="00E24FCE">
      <w:pPr>
        <w:ind w:leftChars="300" w:left="840" w:hangingChars="100" w:hanging="210"/>
        <w:jc w:val="left"/>
        <w:rPr>
          <w:rFonts w:asciiTheme="minorEastAsia" w:hAnsiTheme="minorEastAsia"/>
        </w:rPr>
      </w:pPr>
      <w:r w:rsidRPr="00FD3CA0">
        <w:rPr>
          <w:rFonts w:asciiTheme="minorEastAsia" w:hAnsiTheme="minorEastAsia" w:hint="eastAsia"/>
        </w:rPr>
        <w:t>・事業者は、定期的に外部の者による評価を受け、結果を公表し、その改善を図ってください。</w:t>
      </w:r>
    </w:p>
    <w:p w:rsidR="005B15DB" w:rsidRPr="00FD3CA0" w:rsidRDefault="005B15DB" w:rsidP="00E24FCE">
      <w:pPr>
        <w:ind w:leftChars="300" w:left="840" w:hangingChars="100" w:hanging="210"/>
        <w:jc w:val="left"/>
        <w:rPr>
          <w:rFonts w:asciiTheme="minorEastAsia" w:hAnsiTheme="minorEastAsia"/>
        </w:rPr>
      </w:pPr>
      <w:r w:rsidRPr="00FD3CA0">
        <w:rPr>
          <w:rFonts w:asciiTheme="minorEastAsia" w:hAnsiTheme="minorEastAsia" w:hint="eastAsia"/>
        </w:rPr>
        <w:t>・事業者は地域社会との交流及び連携を図り、利用乳幼児の保護者及び地域社会に対し当該事業の運営内容を適切に説明してください。</w:t>
      </w:r>
    </w:p>
    <w:p w:rsidR="00B97FEF" w:rsidRPr="00F15F82" w:rsidRDefault="00B97FEF" w:rsidP="002538E7">
      <w:pPr>
        <w:spacing w:line="380" w:lineRule="exact"/>
        <w:rPr>
          <w:rFonts w:ascii="ＭＳ ゴシック" w:eastAsia="ＭＳ ゴシック" w:hAnsi="ＭＳ ゴシック"/>
          <w:szCs w:val="21"/>
        </w:rPr>
      </w:pPr>
    </w:p>
    <w:p w:rsidR="002538E7" w:rsidRPr="00A50EDD" w:rsidRDefault="00AE1D4F" w:rsidP="00A50EDD">
      <w:pPr>
        <w:spacing w:line="276" w:lineRule="auto"/>
        <w:ind w:left="480" w:hangingChars="200" w:hanging="480"/>
        <w:rPr>
          <w:rFonts w:ascii="ＭＳ ゴシック" w:eastAsia="ＭＳ ゴシック" w:hAnsi="ＭＳ ゴシック"/>
          <w:color w:val="000000"/>
          <w:sz w:val="24"/>
          <w:u w:val="single"/>
        </w:rPr>
      </w:pPr>
      <w:r>
        <w:rPr>
          <w:rFonts w:ascii="ＭＳ ゴシック" w:eastAsia="ＭＳ ゴシック" w:hAnsi="ＭＳ ゴシック" w:hint="eastAsia"/>
          <w:color w:val="000000"/>
          <w:sz w:val="24"/>
          <w:u w:val="single"/>
        </w:rPr>
        <w:t>６</w:t>
      </w:r>
      <w:r w:rsidR="002538E7" w:rsidRPr="00A50EDD">
        <w:rPr>
          <w:rFonts w:ascii="ＭＳ ゴシック" w:eastAsia="ＭＳ ゴシック" w:hAnsi="ＭＳ ゴシック" w:hint="eastAsia"/>
          <w:color w:val="000000"/>
          <w:sz w:val="24"/>
          <w:u w:val="single"/>
        </w:rPr>
        <w:t xml:space="preserve">　連携施設について</w:t>
      </w:r>
    </w:p>
    <w:p w:rsidR="002538E7" w:rsidRPr="00FD3CA0" w:rsidRDefault="002538E7" w:rsidP="002538E7">
      <w:pPr>
        <w:spacing w:line="380" w:lineRule="exact"/>
        <w:ind w:leftChars="200" w:left="420" w:firstLineChars="100" w:firstLine="210"/>
        <w:rPr>
          <w:rFonts w:asciiTheme="minorEastAsia" w:hAnsiTheme="minorEastAsia"/>
          <w:szCs w:val="21"/>
        </w:rPr>
      </w:pPr>
      <w:r w:rsidRPr="00FD3CA0">
        <w:rPr>
          <w:rFonts w:asciiTheme="minorEastAsia" w:hAnsiTheme="minorEastAsia" w:hint="eastAsia"/>
          <w:szCs w:val="21"/>
        </w:rPr>
        <w:t>小規模保育事業の認可申請をする際には、下記（１）～（３）までに掲げる役割を担う連携施設として</w:t>
      </w:r>
      <w:r w:rsidR="00A50EDD" w:rsidRPr="00FD3CA0">
        <w:rPr>
          <w:rFonts w:asciiTheme="minorEastAsia" w:hAnsiTheme="minorEastAsia" w:hint="eastAsia"/>
          <w:b/>
          <w:color w:val="000000"/>
          <w:szCs w:val="21"/>
          <w:u w:val="single"/>
        </w:rPr>
        <w:t>幼稚</w:t>
      </w:r>
      <w:r w:rsidRPr="00FD3CA0">
        <w:rPr>
          <w:rFonts w:asciiTheme="minorEastAsia" w:hAnsiTheme="minorEastAsia" w:hint="eastAsia"/>
          <w:b/>
          <w:color w:val="000000"/>
          <w:szCs w:val="21"/>
          <w:u w:val="single"/>
        </w:rPr>
        <w:t>園、認可保育所の両方</w:t>
      </w:r>
      <w:r w:rsidR="00A50EDD" w:rsidRPr="00FD3CA0">
        <w:rPr>
          <w:rFonts w:asciiTheme="minorEastAsia" w:hAnsiTheme="minorEastAsia" w:hint="eastAsia"/>
          <w:color w:val="000000"/>
          <w:szCs w:val="21"/>
        </w:rPr>
        <w:t>、又は</w:t>
      </w:r>
      <w:r w:rsidR="00A50EDD" w:rsidRPr="00FD3CA0">
        <w:rPr>
          <w:rFonts w:asciiTheme="minorEastAsia" w:hAnsiTheme="minorEastAsia" w:hint="eastAsia"/>
          <w:b/>
          <w:color w:val="000000"/>
          <w:szCs w:val="21"/>
          <w:u w:val="single"/>
        </w:rPr>
        <w:t>認定</w:t>
      </w:r>
      <w:r w:rsidRPr="00FD3CA0">
        <w:rPr>
          <w:rFonts w:asciiTheme="minorEastAsia" w:hAnsiTheme="minorEastAsia" w:hint="eastAsia"/>
          <w:b/>
          <w:color w:val="000000"/>
          <w:szCs w:val="21"/>
          <w:u w:val="single"/>
        </w:rPr>
        <w:t>こども園</w:t>
      </w:r>
      <w:r w:rsidRPr="00FD3CA0">
        <w:rPr>
          <w:rFonts w:asciiTheme="minorEastAsia" w:hAnsiTheme="minorEastAsia" w:hint="eastAsia"/>
          <w:color w:val="000000"/>
          <w:szCs w:val="21"/>
        </w:rPr>
        <w:t>と連携しなければなりません。応募申込時に別紙連携契約確約書を取り交わしてください。</w:t>
      </w:r>
    </w:p>
    <w:p w:rsidR="000F1FD2" w:rsidRPr="00FD3CA0" w:rsidRDefault="000F1FD2" w:rsidP="000F1FD2">
      <w:pPr>
        <w:spacing w:line="380" w:lineRule="exact"/>
        <w:ind w:leftChars="200" w:left="420" w:firstLineChars="100" w:firstLine="210"/>
        <w:rPr>
          <w:rFonts w:asciiTheme="minorEastAsia" w:hAnsiTheme="minorEastAsia"/>
          <w:color w:val="000000"/>
          <w:szCs w:val="21"/>
        </w:rPr>
      </w:pPr>
      <w:r w:rsidRPr="00FD3CA0">
        <w:rPr>
          <w:rFonts w:asciiTheme="minorEastAsia" w:hAnsiTheme="minorEastAsia" w:hint="eastAsia"/>
          <w:color w:val="000000"/>
          <w:szCs w:val="21"/>
        </w:rPr>
        <w:t>連携施設は、下記（１）～（３）のことを考慮し、当該事業を行う施設から概ね半径５ｋｍ以内にある施設としますが、当該事業者と同一の法人又は関連法人が運営する認定こども園、認可保育所、幼稚園についてはこの限りではありません。</w:t>
      </w:r>
    </w:p>
    <w:p w:rsidR="007112E3" w:rsidRPr="00406E3B" w:rsidRDefault="000F1FD2" w:rsidP="00406E3B">
      <w:pPr>
        <w:spacing w:line="380" w:lineRule="exact"/>
        <w:ind w:leftChars="200" w:left="420" w:firstLineChars="100" w:firstLine="210"/>
        <w:rPr>
          <w:rFonts w:asciiTheme="minorEastAsia" w:hAnsiTheme="minorEastAsia"/>
          <w:color w:val="000000"/>
          <w:szCs w:val="21"/>
        </w:rPr>
      </w:pPr>
      <w:r w:rsidRPr="00FD3CA0">
        <w:rPr>
          <w:rFonts w:asciiTheme="minorEastAsia" w:hAnsiTheme="minorEastAsia" w:hint="eastAsia"/>
          <w:color w:val="000000"/>
          <w:szCs w:val="21"/>
        </w:rPr>
        <w:t>ただし、概ね半径５ｋｍの範囲外の施設を連携施設とした場合であっても、他に概ね半径５ｋｍ以内の幼稚園、認可保育所の両方または認定こども園と連携することとします。</w:t>
      </w:r>
    </w:p>
    <w:p w:rsidR="002538E7" w:rsidRPr="00FD3CA0" w:rsidRDefault="00F84532" w:rsidP="00F84532">
      <w:pPr>
        <w:spacing w:line="380" w:lineRule="exact"/>
        <w:rPr>
          <w:rFonts w:asciiTheme="minorEastAsia" w:hAnsiTheme="minorEastAsia"/>
          <w:color w:val="000000"/>
          <w:szCs w:val="21"/>
        </w:rPr>
      </w:pPr>
      <w:r w:rsidRPr="00FD3CA0">
        <w:rPr>
          <w:rFonts w:asciiTheme="minorEastAsia" w:hAnsiTheme="minorEastAsia" w:hint="eastAsia"/>
          <w:szCs w:val="21"/>
        </w:rPr>
        <w:t>（</w:t>
      </w:r>
      <w:r w:rsidR="002538E7" w:rsidRPr="00FD3CA0">
        <w:rPr>
          <w:rFonts w:asciiTheme="minorEastAsia" w:hAnsiTheme="minorEastAsia" w:hint="eastAsia"/>
          <w:szCs w:val="21"/>
        </w:rPr>
        <w:t>１）保育等の支援について</w:t>
      </w:r>
    </w:p>
    <w:p w:rsidR="002538E7" w:rsidRPr="00FD3CA0" w:rsidRDefault="002538E7" w:rsidP="002538E7">
      <w:pPr>
        <w:spacing w:line="380" w:lineRule="exact"/>
        <w:ind w:firstLineChars="400" w:firstLine="840"/>
        <w:rPr>
          <w:rFonts w:asciiTheme="minorEastAsia" w:hAnsiTheme="minorEastAsia"/>
          <w:szCs w:val="21"/>
        </w:rPr>
      </w:pPr>
      <w:r w:rsidRPr="00FD3CA0">
        <w:rPr>
          <w:rFonts w:asciiTheme="minorEastAsia" w:hAnsiTheme="minorEastAsia" w:hint="eastAsia"/>
          <w:szCs w:val="21"/>
        </w:rPr>
        <w:t>保育等の支援については、３歳児に近い２歳児に対する集団保育の体験機会の提供のほ</w:t>
      </w:r>
    </w:p>
    <w:p w:rsidR="002538E7" w:rsidRPr="00FD3CA0" w:rsidRDefault="002538E7" w:rsidP="002538E7">
      <w:pPr>
        <w:spacing w:line="380" w:lineRule="exact"/>
        <w:ind w:leftChars="300" w:left="630"/>
        <w:rPr>
          <w:rFonts w:asciiTheme="minorEastAsia" w:hAnsiTheme="minorEastAsia"/>
          <w:szCs w:val="21"/>
        </w:rPr>
      </w:pPr>
      <w:r w:rsidRPr="00FD3CA0">
        <w:rPr>
          <w:rFonts w:asciiTheme="minorEastAsia" w:hAnsiTheme="minorEastAsia" w:hint="eastAsia"/>
          <w:szCs w:val="21"/>
        </w:rPr>
        <w:t>か、具体的な連携内容として以下のようなものが想定されますが、提供する保育の内容等を踏まえ、連携施設からの必要な支援内容を設定してください。</w:t>
      </w:r>
    </w:p>
    <w:p w:rsidR="002538E7" w:rsidRPr="00FD3CA0" w:rsidRDefault="002538E7" w:rsidP="002538E7">
      <w:pPr>
        <w:spacing w:line="380" w:lineRule="exact"/>
        <w:ind w:leftChars="300" w:left="630"/>
        <w:rPr>
          <w:rFonts w:asciiTheme="minorEastAsia" w:hAnsiTheme="minorEastAsia"/>
          <w:szCs w:val="21"/>
        </w:rPr>
      </w:pPr>
      <w:r w:rsidRPr="00FD3CA0">
        <w:rPr>
          <w:rFonts w:asciiTheme="minorEastAsia" w:hAnsiTheme="minorEastAsia" w:hint="eastAsia"/>
          <w:szCs w:val="21"/>
        </w:rPr>
        <w:t>ア　給食に関する支援について</w:t>
      </w:r>
    </w:p>
    <w:p w:rsidR="002538E7" w:rsidRPr="00FD3CA0" w:rsidRDefault="002538E7" w:rsidP="002538E7">
      <w:pPr>
        <w:spacing w:line="380" w:lineRule="exact"/>
        <w:ind w:leftChars="500" w:left="1050" w:firstLineChars="100" w:firstLine="210"/>
        <w:rPr>
          <w:rFonts w:asciiTheme="minorEastAsia" w:hAnsiTheme="minorEastAsia"/>
          <w:szCs w:val="21"/>
        </w:rPr>
      </w:pPr>
      <w:r w:rsidRPr="00FD3CA0">
        <w:rPr>
          <w:rFonts w:asciiTheme="minorEastAsia" w:hAnsiTheme="minorEastAsia" w:hint="eastAsia"/>
          <w:szCs w:val="21"/>
        </w:rPr>
        <w:t>給食については、事業所内で調理する方法（自園調理）を原則としますが連携施設等から搬入することができます。連携施設から搬入を行う場合には、連携施設が献立を作成し、離乳食対応やアレルギー対応、体調不良児対応などを含め、給食の調理、</w:t>
      </w:r>
      <w:r w:rsidRPr="00FD3CA0">
        <w:rPr>
          <w:rFonts w:asciiTheme="minorEastAsia" w:hAnsiTheme="minorEastAsia" w:hint="eastAsia"/>
          <w:szCs w:val="21"/>
        </w:rPr>
        <w:lastRenderedPageBreak/>
        <w:t>搬入を行うことなどが、自園調理の場合には、献立の作成に関する助言を行うことなどが考えられます。なお、連携施設から搬入を行う場合、献立作成を含めた給食調理、搬入方法、費用負担に係る取り決め、契約が必要であることに留意してください。</w:t>
      </w:r>
    </w:p>
    <w:p w:rsidR="002538E7" w:rsidRPr="00FD3CA0" w:rsidRDefault="002538E7" w:rsidP="002538E7">
      <w:pPr>
        <w:spacing w:line="380" w:lineRule="exact"/>
        <w:ind w:leftChars="-68" w:left="-143" w:firstLineChars="355" w:firstLine="745"/>
        <w:rPr>
          <w:rFonts w:asciiTheme="minorEastAsia" w:hAnsiTheme="minorEastAsia"/>
          <w:szCs w:val="21"/>
        </w:rPr>
      </w:pPr>
      <w:r w:rsidRPr="00FD3CA0">
        <w:rPr>
          <w:rFonts w:asciiTheme="minorEastAsia" w:hAnsiTheme="minorEastAsia" w:hint="eastAsia"/>
          <w:szCs w:val="21"/>
        </w:rPr>
        <w:t>イ　健康診断について</w:t>
      </w:r>
    </w:p>
    <w:p w:rsidR="002538E7" w:rsidRPr="00FD3CA0" w:rsidRDefault="002538E7" w:rsidP="002538E7">
      <w:pPr>
        <w:spacing w:line="380" w:lineRule="exact"/>
        <w:ind w:leftChars="532" w:left="1117" w:firstLineChars="55" w:firstLine="115"/>
        <w:rPr>
          <w:rFonts w:asciiTheme="minorEastAsia" w:hAnsiTheme="minorEastAsia"/>
          <w:szCs w:val="21"/>
        </w:rPr>
      </w:pPr>
      <w:r w:rsidRPr="00FD3CA0">
        <w:rPr>
          <w:rFonts w:asciiTheme="minorEastAsia" w:hAnsiTheme="minorEastAsia" w:hint="eastAsia"/>
          <w:szCs w:val="21"/>
        </w:rPr>
        <w:t>連携施設と事業者で同一の嘱託医に委嘱する場合に、必要に応じ、連携施設と事業</w:t>
      </w:r>
    </w:p>
    <w:p w:rsidR="002538E7" w:rsidRDefault="002538E7" w:rsidP="002538E7">
      <w:pPr>
        <w:spacing w:line="380" w:lineRule="exact"/>
        <w:ind w:firstLineChars="500" w:firstLine="1050"/>
        <w:rPr>
          <w:rFonts w:asciiTheme="minorEastAsia" w:hAnsiTheme="minorEastAsia"/>
          <w:szCs w:val="21"/>
        </w:rPr>
      </w:pPr>
      <w:r w:rsidRPr="00FD3CA0">
        <w:rPr>
          <w:rFonts w:asciiTheme="minorEastAsia" w:hAnsiTheme="minorEastAsia" w:hint="eastAsia"/>
          <w:szCs w:val="21"/>
        </w:rPr>
        <w:t>者の合同で健康診断を行うことが考えられます。</w:t>
      </w:r>
    </w:p>
    <w:p w:rsidR="002538E7" w:rsidRPr="00FD3CA0" w:rsidRDefault="002538E7" w:rsidP="002538E7">
      <w:pPr>
        <w:spacing w:line="380" w:lineRule="exact"/>
        <w:ind w:leftChars="-68" w:left="-143" w:firstLineChars="355" w:firstLine="745"/>
        <w:rPr>
          <w:rFonts w:asciiTheme="minorEastAsia" w:hAnsiTheme="minorEastAsia"/>
          <w:szCs w:val="21"/>
        </w:rPr>
      </w:pPr>
      <w:r w:rsidRPr="00FD3CA0">
        <w:rPr>
          <w:rFonts w:asciiTheme="minorEastAsia" w:hAnsiTheme="minorEastAsia" w:hint="eastAsia"/>
          <w:szCs w:val="21"/>
        </w:rPr>
        <w:t>ウ　園庭の開放</w:t>
      </w:r>
    </w:p>
    <w:p w:rsidR="002538E7" w:rsidRPr="00FD3CA0" w:rsidRDefault="002538E7" w:rsidP="002538E7">
      <w:pPr>
        <w:spacing w:line="380" w:lineRule="exact"/>
        <w:ind w:leftChars="500" w:left="1050" w:firstLineChars="100" w:firstLine="210"/>
        <w:rPr>
          <w:rFonts w:asciiTheme="minorEastAsia" w:hAnsiTheme="minorEastAsia"/>
          <w:szCs w:val="21"/>
        </w:rPr>
      </w:pPr>
      <w:r w:rsidRPr="00FD3CA0">
        <w:rPr>
          <w:rFonts w:asciiTheme="minorEastAsia" w:hAnsiTheme="minorEastAsia" w:hint="eastAsia"/>
          <w:szCs w:val="21"/>
        </w:rPr>
        <w:t>小規模保育事業者から求めがある場合に、連携施設は運営に支障のない範囲で園庭を開放することが考えられます。</w:t>
      </w:r>
    </w:p>
    <w:p w:rsidR="002538E7" w:rsidRPr="00FD3CA0" w:rsidRDefault="002538E7" w:rsidP="002538E7">
      <w:pPr>
        <w:spacing w:line="380" w:lineRule="exact"/>
        <w:ind w:leftChars="-68" w:left="-143" w:firstLineChars="355" w:firstLine="745"/>
        <w:rPr>
          <w:rFonts w:asciiTheme="minorEastAsia" w:hAnsiTheme="minorEastAsia"/>
          <w:szCs w:val="21"/>
        </w:rPr>
      </w:pPr>
      <w:r w:rsidRPr="00FD3CA0">
        <w:rPr>
          <w:rFonts w:asciiTheme="minorEastAsia" w:hAnsiTheme="minorEastAsia" w:hint="eastAsia"/>
          <w:szCs w:val="21"/>
        </w:rPr>
        <w:t>エ　合同保育</w:t>
      </w:r>
    </w:p>
    <w:p w:rsidR="002538E7" w:rsidRPr="00FD3CA0" w:rsidRDefault="002538E7" w:rsidP="002538E7">
      <w:pPr>
        <w:spacing w:line="380" w:lineRule="exact"/>
        <w:ind w:leftChars="500" w:left="1050" w:firstLineChars="100" w:firstLine="210"/>
        <w:rPr>
          <w:rFonts w:asciiTheme="minorEastAsia" w:hAnsiTheme="minorEastAsia"/>
          <w:szCs w:val="21"/>
        </w:rPr>
      </w:pPr>
      <w:r w:rsidRPr="00FD3CA0">
        <w:rPr>
          <w:rFonts w:asciiTheme="minorEastAsia" w:hAnsiTheme="minorEastAsia" w:hint="eastAsia"/>
          <w:szCs w:val="21"/>
        </w:rPr>
        <w:t>事業者から求めがある場合に、連携施設は運営に支障のない範囲で合同による保育を行うことが想定されます。</w:t>
      </w:r>
    </w:p>
    <w:p w:rsidR="00F84532" w:rsidRPr="00FD3CA0" w:rsidRDefault="002538E7" w:rsidP="00F84532">
      <w:pPr>
        <w:spacing w:line="380" w:lineRule="exact"/>
        <w:ind w:leftChars="500" w:left="1050" w:firstLineChars="100" w:firstLine="210"/>
        <w:rPr>
          <w:rFonts w:asciiTheme="minorEastAsia" w:hAnsiTheme="minorEastAsia"/>
          <w:szCs w:val="21"/>
        </w:rPr>
      </w:pPr>
      <w:r w:rsidRPr="00FD3CA0">
        <w:rPr>
          <w:rFonts w:asciiTheme="minorEastAsia" w:hAnsiTheme="minorEastAsia" w:hint="eastAsia"/>
          <w:szCs w:val="21"/>
        </w:rPr>
        <w:t>特に、集団保育の必要性が生じてくる２歳児について、保育のグループ単位が小さくなりがちなことから、定期的な合同保育の場により集団保育の機会を確保することを目的とし、３歳児からの円滑な集団保育に繋げることを意図するものや発達に遅れのある可能性がある子どもの早期発見、適切な保護者・家庭支援について、連携施設におけるノウハウ等を活用し、連携先において適切な助言・相談を行うこと等も考えられます。</w:t>
      </w:r>
    </w:p>
    <w:p w:rsidR="002538E7" w:rsidRPr="00FD3CA0" w:rsidRDefault="00F84532" w:rsidP="00F84532">
      <w:pPr>
        <w:spacing w:line="380" w:lineRule="exact"/>
        <w:rPr>
          <w:rFonts w:asciiTheme="minorEastAsia" w:hAnsiTheme="minorEastAsia"/>
          <w:szCs w:val="21"/>
        </w:rPr>
      </w:pPr>
      <w:r w:rsidRPr="00FD3CA0">
        <w:rPr>
          <w:rFonts w:asciiTheme="minorEastAsia" w:hAnsiTheme="minorEastAsia" w:hint="eastAsia"/>
          <w:szCs w:val="21"/>
        </w:rPr>
        <w:t>（</w:t>
      </w:r>
      <w:r w:rsidR="002538E7" w:rsidRPr="00FD3CA0">
        <w:rPr>
          <w:rFonts w:asciiTheme="minorEastAsia" w:hAnsiTheme="minorEastAsia" w:hint="eastAsia"/>
          <w:szCs w:val="21"/>
        </w:rPr>
        <w:t>２）代替保育の提供について</w:t>
      </w:r>
    </w:p>
    <w:p w:rsidR="00F84532" w:rsidRPr="00FD3CA0" w:rsidRDefault="002538E7" w:rsidP="00F84532">
      <w:pPr>
        <w:spacing w:line="380" w:lineRule="exact"/>
        <w:ind w:leftChars="400" w:left="840" w:firstLineChars="100" w:firstLine="210"/>
        <w:rPr>
          <w:rFonts w:asciiTheme="minorEastAsia" w:hAnsiTheme="minorEastAsia"/>
          <w:szCs w:val="21"/>
        </w:rPr>
      </w:pPr>
      <w:r w:rsidRPr="00FD3CA0">
        <w:rPr>
          <w:rFonts w:asciiTheme="minorEastAsia" w:hAnsiTheme="minorEastAsia" w:hint="eastAsia"/>
          <w:szCs w:val="21"/>
        </w:rPr>
        <w:t>事業所の職員の病気、休暇、研修等により保育を提供することができない場合に、原則として連携施設が代わって保育を提供することが必要となります。</w:t>
      </w:r>
    </w:p>
    <w:p w:rsidR="002538E7" w:rsidRPr="00FD3CA0" w:rsidRDefault="002538E7" w:rsidP="00F84532">
      <w:pPr>
        <w:spacing w:line="380" w:lineRule="exact"/>
        <w:rPr>
          <w:rFonts w:asciiTheme="minorEastAsia" w:hAnsiTheme="minorEastAsia"/>
          <w:szCs w:val="21"/>
        </w:rPr>
      </w:pPr>
      <w:r w:rsidRPr="00FD3CA0">
        <w:rPr>
          <w:rFonts w:asciiTheme="minorEastAsia" w:hAnsiTheme="minorEastAsia" w:hint="eastAsia"/>
          <w:szCs w:val="21"/>
        </w:rPr>
        <w:t>（３）卒園後の受け皿の設定について</w:t>
      </w:r>
    </w:p>
    <w:p w:rsidR="002538E7" w:rsidRDefault="002538E7" w:rsidP="00F84532">
      <w:pPr>
        <w:ind w:leftChars="400" w:left="840" w:firstLineChars="100" w:firstLine="210"/>
        <w:jc w:val="left"/>
        <w:rPr>
          <w:rFonts w:ascii="ＭＳ ゴシック" w:eastAsia="ＭＳ ゴシック" w:hAnsi="ＭＳ ゴシック"/>
          <w:szCs w:val="21"/>
        </w:rPr>
      </w:pPr>
      <w:r w:rsidRPr="00FD3CA0">
        <w:rPr>
          <w:rFonts w:asciiTheme="minorEastAsia" w:hAnsiTheme="minorEastAsia" w:hint="eastAsia"/>
          <w:szCs w:val="21"/>
        </w:rPr>
        <w:t>小規模保育事業は，満３歳未満の乳幼児を受入対象とした施設であり、卒園後の確実</w:t>
      </w:r>
      <w:r w:rsidR="00F84532" w:rsidRPr="00FD3CA0">
        <w:rPr>
          <w:rFonts w:asciiTheme="minorEastAsia" w:hAnsiTheme="minorEastAsia" w:hint="eastAsia"/>
          <w:szCs w:val="21"/>
        </w:rPr>
        <w:t>な受け皿が必要となります。</w:t>
      </w:r>
    </w:p>
    <w:p w:rsidR="00F84532" w:rsidRDefault="00F84532" w:rsidP="00F84532">
      <w:pPr>
        <w:ind w:leftChars="400" w:left="840" w:firstLineChars="100" w:firstLine="210"/>
        <w:jc w:val="left"/>
        <w:rPr>
          <w:rFonts w:ascii="ＭＳ ゴシック" w:eastAsia="ＭＳ ゴシック" w:hAnsi="ＭＳ ゴシック"/>
          <w:szCs w:val="21"/>
        </w:rPr>
      </w:pPr>
    </w:p>
    <w:p w:rsidR="00F84532" w:rsidRPr="00F84532" w:rsidRDefault="00AE1D4F" w:rsidP="00F84532">
      <w:pPr>
        <w:spacing w:line="276" w:lineRule="auto"/>
        <w:ind w:leftChars="-68" w:left="-143" w:firstLineChars="68" w:firstLine="163"/>
        <w:rPr>
          <w:rFonts w:ascii="ＭＳ ゴシック" w:eastAsia="ＭＳ ゴシック" w:hAnsi="ＭＳ ゴシック"/>
          <w:sz w:val="24"/>
          <w:szCs w:val="21"/>
          <w:u w:val="single"/>
        </w:rPr>
      </w:pPr>
      <w:r>
        <w:rPr>
          <w:rFonts w:ascii="ＭＳ ゴシック" w:eastAsia="ＭＳ ゴシック" w:hAnsi="ＭＳ ゴシック" w:hint="eastAsia"/>
          <w:sz w:val="24"/>
          <w:szCs w:val="21"/>
          <w:u w:val="single"/>
        </w:rPr>
        <w:t>７</w:t>
      </w:r>
      <w:r w:rsidR="00F84532" w:rsidRPr="00F84532">
        <w:rPr>
          <w:rFonts w:ascii="ＭＳ ゴシック" w:eastAsia="ＭＳ ゴシック" w:hAnsi="ＭＳ ゴシック" w:hint="eastAsia"/>
          <w:sz w:val="24"/>
          <w:szCs w:val="21"/>
          <w:u w:val="single"/>
        </w:rPr>
        <w:t xml:space="preserve"> 　施設基準について</w:t>
      </w:r>
    </w:p>
    <w:p w:rsidR="00F84532" w:rsidRPr="00FD3CA0" w:rsidRDefault="00F84532" w:rsidP="00F84532">
      <w:pPr>
        <w:spacing w:line="380" w:lineRule="exact"/>
        <w:rPr>
          <w:rFonts w:asciiTheme="minorEastAsia" w:hAnsiTheme="minorEastAsia"/>
          <w:szCs w:val="21"/>
        </w:rPr>
      </w:pPr>
      <w:r w:rsidRPr="00FD3CA0">
        <w:rPr>
          <w:rFonts w:asciiTheme="minorEastAsia" w:hAnsiTheme="minorEastAsia" w:hint="eastAsia"/>
          <w:szCs w:val="21"/>
        </w:rPr>
        <w:t>（１）保育室等設備の基準について</w:t>
      </w:r>
    </w:p>
    <w:p w:rsidR="00F84532" w:rsidRPr="00FD3CA0" w:rsidRDefault="00F84532" w:rsidP="00F84532">
      <w:pPr>
        <w:spacing w:line="380" w:lineRule="exact"/>
        <w:ind w:leftChars="202" w:left="424" w:firstLineChars="100" w:firstLine="210"/>
        <w:rPr>
          <w:rFonts w:asciiTheme="minorEastAsia" w:hAnsiTheme="minorEastAsia"/>
          <w:szCs w:val="21"/>
        </w:rPr>
      </w:pPr>
      <w:r w:rsidRPr="00FD3CA0">
        <w:rPr>
          <w:rFonts w:asciiTheme="minorEastAsia" w:hAnsiTheme="minorEastAsia" w:hint="eastAsia"/>
          <w:szCs w:val="21"/>
        </w:rPr>
        <w:t>①　苫小牧市内に設置すること。</w:t>
      </w:r>
    </w:p>
    <w:p w:rsidR="00F84532" w:rsidRPr="00FD3CA0" w:rsidRDefault="00F84532" w:rsidP="00F84532">
      <w:pPr>
        <w:spacing w:line="380" w:lineRule="exact"/>
        <w:ind w:leftChars="303" w:left="672" w:hangingChars="17" w:hanging="36"/>
        <w:rPr>
          <w:rFonts w:asciiTheme="minorEastAsia" w:hAnsiTheme="minorEastAsia"/>
          <w:szCs w:val="21"/>
        </w:rPr>
      </w:pPr>
      <w:r w:rsidRPr="00FD3CA0">
        <w:rPr>
          <w:rFonts w:asciiTheme="minorEastAsia" w:hAnsiTheme="minorEastAsia" w:hint="eastAsia"/>
          <w:szCs w:val="21"/>
        </w:rPr>
        <w:t>②　建築確認検査済証が交付されている建物であること。</w:t>
      </w:r>
    </w:p>
    <w:p w:rsidR="00F84532" w:rsidRPr="00FD3CA0" w:rsidRDefault="00F84532" w:rsidP="00F84532">
      <w:pPr>
        <w:spacing w:line="380" w:lineRule="exact"/>
        <w:ind w:leftChars="303" w:left="899" w:hangingChars="125" w:hanging="263"/>
        <w:rPr>
          <w:rFonts w:asciiTheme="minorEastAsia" w:hAnsiTheme="minorEastAsia"/>
          <w:szCs w:val="21"/>
        </w:rPr>
      </w:pPr>
      <w:r w:rsidRPr="00FD3CA0">
        <w:rPr>
          <w:rFonts w:asciiTheme="minorEastAsia" w:hAnsiTheme="minorEastAsia" w:hint="eastAsia"/>
          <w:szCs w:val="21"/>
        </w:rPr>
        <w:t>③　事業を実施するスペースの延床面積が１００㎡を超える場合、当該部分を保育の用途に変更すること。（建築基準法上の確認申請（用途変更）を行うこと）</w:t>
      </w:r>
    </w:p>
    <w:p w:rsidR="00F84532" w:rsidRPr="00FD3CA0" w:rsidRDefault="00F84532" w:rsidP="00F84532">
      <w:pPr>
        <w:spacing w:line="380" w:lineRule="exact"/>
        <w:ind w:leftChars="303" w:left="899" w:hangingChars="125" w:hanging="263"/>
        <w:rPr>
          <w:rFonts w:asciiTheme="minorEastAsia" w:hAnsiTheme="minorEastAsia"/>
          <w:szCs w:val="21"/>
        </w:rPr>
      </w:pPr>
      <w:r w:rsidRPr="00FD3CA0">
        <w:rPr>
          <w:rFonts w:asciiTheme="minorEastAsia" w:hAnsiTheme="minorEastAsia" w:hint="eastAsia"/>
          <w:szCs w:val="21"/>
        </w:rPr>
        <w:t>④　新耐震基準を満たし、耐震上問題がないこと。（昭和５６年６月以降に建築確認を受けた建物でない場合、耐震診断を実施し問題ないもの、又は耐震補強実施済のもの）※階数２階以上かつ延床面積５００㎡以上の場合が該当</w:t>
      </w:r>
    </w:p>
    <w:p w:rsidR="00F84532" w:rsidRPr="00FD3CA0" w:rsidRDefault="00F84532" w:rsidP="00F84532">
      <w:pPr>
        <w:spacing w:line="380" w:lineRule="exact"/>
        <w:ind w:leftChars="303" w:left="899" w:hangingChars="125" w:hanging="263"/>
        <w:rPr>
          <w:rFonts w:asciiTheme="minorEastAsia" w:hAnsiTheme="minorEastAsia"/>
          <w:szCs w:val="21"/>
        </w:rPr>
      </w:pPr>
      <w:r w:rsidRPr="00FD3CA0">
        <w:rPr>
          <w:rFonts w:asciiTheme="minorEastAsia" w:hAnsiTheme="minorEastAsia" w:hint="eastAsia"/>
          <w:szCs w:val="21"/>
        </w:rPr>
        <w:t>⑤　乳幼児の保育を行う部屋として、０、１歳児は乳児室又はほふく室、２歳児以上は保育室又は遊戯室を設け、便所及び調理設備も設けること。</w:t>
      </w:r>
    </w:p>
    <w:p w:rsidR="00F84532" w:rsidRPr="00FD3CA0" w:rsidRDefault="00F84532" w:rsidP="00F84532">
      <w:pPr>
        <w:spacing w:line="380" w:lineRule="exact"/>
        <w:ind w:leftChars="303" w:left="899" w:hangingChars="125" w:hanging="263"/>
        <w:rPr>
          <w:rFonts w:asciiTheme="minorEastAsia" w:hAnsiTheme="minorEastAsia"/>
          <w:szCs w:val="21"/>
        </w:rPr>
      </w:pPr>
      <w:r w:rsidRPr="00FD3CA0">
        <w:rPr>
          <w:rFonts w:asciiTheme="minorEastAsia" w:hAnsiTheme="minorEastAsia" w:hint="eastAsia"/>
          <w:szCs w:val="21"/>
        </w:rPr>
        <w:lastRenderedPageBreak/>
        <w:t>⑥　乳児（概ね満１歳未満の児童をいう。）の保育は、幼児の保育と分けて行い、かつ安全性を確保すること。</w:t>
      </w:r>
    </w:p>
    <w:p w:rsidR="00F84532" w:rsidRPr="00FD3CA0" w:rsidRDefault="00F84532" w:rsidP="00F84532">
      <w:pPr>
        <w:spacing w:line="380" w:lineRule="exact"/>
        <w:ind w:leftChars="-68" w:left="-143" w:firstLineChars="370" w:firstLine="777"/>
        <w:rPr>
          <w:rFonts w:asciiTheme="minorEastAsia" w:hAnsiTheme="minorEastAsia"/>
          <w:szCs w:val="21"/>
        </w:rPr>
      </w:pPr>
      <w:r w:rsidRPr="00FD3CA0">
        <w:rPr>
          <w:rFonts w:asciiTheme="minorEastAsia" w:hAnsiTheme="minorEastAsia" w:hint="eastAsia"/>
          <w:szCs w:val="21"/>
        </w:rPr>
        <w:t>⑦　乳児室、ほふく室、保育室、遊戯室等は原則として１階に設けること。</w:t>
      </w:r>
    </w:p>
    <w:p w:rsidR="00F84532" w:rsidRPr="00FD3CA0" w:rsidRDefault="00F84532" w:rsidP="00F84532">
      <w:pPr>
        <w:spacing w:line="380" w:lineRule="exact"/>
        <w:ind w:leftChars="303" w:left="899" w:hangingChars="125" w:hanging="263"/>
        <w:rPr>
          <w:rFonts w:asciiTheme="minorEastAsia" w:hAnsiTheme="minorEastAsia"/>
          <w:szCs w:val="21"/>
        </w:rPr>
      </w:pPr>
      <w:r w:rsidRPr="00FD3CA0">
        <w:rPr>
          <w:rFonts w:asciiTheme="minorEastAsia" w:hAnsiTheme="minorEastAsia" w:hint="eastAsia"/>
          <w:szCs w:val="21"/>
        </w:rPr>
        <w:t>⑧　便所には手洗い設備を設け、保育室、ほふく室、遊戯室、調理室等の他設備と区画し、子どもが安全に使用できるものにすること。</w:t>
      </w:r>
    </w:p>
    <w:p w:rsidR="00F84532" w:rsidRDefault="00F84532" w:rsidP="00F84532">
      <w:pPr>
        <w:spacing w:line="380" w:lineRule="exact"/>
        <w:ind w:leftChars="303" w:left="689" w:hangingChars="25" w:hanging="53"/>
        <w:rPr>
          <w:rFonts w:asciiTheme="minorEastAsia" w:hAnsiTheme="minorEastAsia"/>
          <w:szCs w:val="21"/>
        </w:rPr>
      </w:pPr>
      <w:r w:rsidRPr="00FD3CA0">
        <w:rPr>
          <w:rFonts w:asciiTheme="minorEastAsia" w:hAnsiTheme="minorEastAsia" w:hint="eastAsia"/>
          <w:szCs w:val="21"/>
        </w:rPr>
        <w:t>⑨　乳児室、ほふく室、保育室、遊戯室等は採光、照明、換気等に十分に配慮すること。</w:t>
      </w:r>
    </w:p>
    <w:p w:rsidR="00F84532" w:rsidRPr="00FD3CA0" w:rsidRDefault="00F84532" w:rsidP="00F84532">
      <w:pPr>
        <w:spacing w:line="380" w:lineRule="exact"/>
        <w:rPr>
          <w:rFonts w:asciiTheme="minorEastAsia" w:hAnsiTheme="minorEastAsia"/>
          <w:szCs w:val="21"/>
        </w:rPr>
      </w:pPr>
      <w:r w:rsidRPr="00FD3CA0">
        <w:rPr>
          <w:rFonts w:asciiTheme="minorEastAsia" w:hAnsiTheme="minorEastAsia" w:hint="eastAsia"/>
          <w:szCs w:val="21"/>
        </w:rPr>
        <w:t>（２）設備の要件</w:t>
      </w:r>
    </w:p>
    <w:tbl>
      <w:tblPr>
        <w:tblW w:w="6232"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4248"/>
      </w:tblGrid>
      <w:tr w:rsidR="00F84532" w:rsidRPr="00FD3CA0" w:rsidTr="00F84532">
        <w:tc>
          <w:tcPr>
            <w:tcW w:w="1984" w:type="dxa"/>
          </w:tcPr>
          <w:p w:rsidR="00F84532" w:rsidRPr="00FD3CA0" w:rsidRDefault="00F84532" w:rsidP="00F54317">
            <w:pPr>
              <w:spacing w:line="380" w:lineRule="exact"/>
              <w:ind w:leftChars="-68" w:left="-19" w:hangingChars="59" w:hanging="124"/>
              <w:jc w:val="center"/>
              <w:rPr>
                <w:rFonts w:asciiTheme="minorEastAsia" w:hAnsiTheme="minorEastAsia"/>
                <w:szCs w:val="21"/>
              </w:rPr>
            </w:pPr>
          </w:p>
        </w:tc>
        <w:tc>
          <w:tcPr>
            <w:tcW w:w="4248" w:type="dxa"/>
            <w:vAlign w:val="center"/>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Ａ型</w:t>
            </w:r>
          </w:p>
        </w:tc>
      </w:tr>
      <w:tr w:rsidR="00F84532" w:rsidRPr="00FD3CA0" w:rsidTr="00F84532">
        <w:tc>
          <w:tcPr>
            <w:tcW w:w="1984" w:type="dxa"/>
            <w:vAlign w:val="center"/>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設備・面積基準</w:t>
            </w:r>
          </w:p>
        </w:tc>
        <w:tc>
          <w:tcPr>
            <w:tcW w:w="4248" w:type="dxa"/>
          </w:tcPr>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乳児室、ほふく室</w:t>
            </w:r>
          </w:p>
          <w:p w:rsidR="00F84532" w:rsidRPr="00FD3CA0" w:rsidRDefault="00F84532" w:rsidP="00F54317">
            <w:pPr>
              <w:spacing w:line="380" w:lineRule="exact"/>
              <w:ind w:leftChars="-12" w:left="-25" w:firstLineChars="12" w:firstLine="25"/>
              <w:rPr>
                <w:rFonts w:asciiTheme="minorEastAsia" w:hAnsiTheme="minorEastAsia"/>
                <w:b/>
                <w:szCs w:val="21"/>
                <w:u w:val="single"/>
              </w:rPr>
            </w:pPr>
            <w:r w:rsidRPr="00FD3CA0">
              <w:rPr>
                <w:rFonts w:asciiTheme="minorEastAsia" w:hAnsiTheme="minorEastAsia" w:hint="eastAsia"/>
                <w:b/>
                <w:szCs w:val="21"/>
                <w:u w:val="single"/>
              </w:rPr>
              <w:t>３.３㎡/人</w:t>
            </w:r>
          </w:p>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保育室又は遊戯室</w:t>
            </w:r>
          </w:p>
          <w:p w:rsidR="00F84532" w:rsidRPr="00FD3CA0" w:rsidRDefault="00F84532" w:rsidP="00F54317">
            <w:pPr>
              <w:spacing w:line="380" w:lineRule="exact"/>
              <w:ind w:leftChars="-12" w:left="-25" w:firstLineChars="12" w:firstLine="25"/>
              <w:rPr>
                <w:rFonts w:asciiTheme="minorEastAsia" w:hAnsiTheme="minorEastAsia"/>
                <w:b/>
                <w:szCs w:val="21"/>
                <w:u w:val="single"/>
              </w:rPr>
            </w:pPr>
            <w:r w:rsidRPr="00FD3CA0">
              <w:rPr>
                <w:rFonts w:asciiTheme="minorEastAsia" w:hAnsiTheme="minorEastAsia" w:hint="eastAsia"/>
                <w:b/>
                <w:szCs w:val="21"/>
                <w:u w:val="single"/>
              </w:rPr>
              <w:t>１.９８㎡/人</w:t>
            </w:r>
          </w:p>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屋外遊戯場</w:t>
            </w:r>
          </w:p>
          <w:p w:rsidR="00F84532" w:rsidRPr="00FD3CA0" w:rsidRDefault="00F84532" w:rsidP="00F54317">
            <w:pPr>
              <w:spacing w:line="380" w:lineRule="exact"/>
              <w:ind w:leftChars="-12" w:left="-25" w:firstLineChars="12" w:firstLine="25"/>
              <w:rPr>
                <w:rFonts w:asciiTheme="minorEastAsia" w:hAnsiTheme="minorEastAsia"/>
                <w:b/>
                <w:szCs w:val="21"/>
                <w:u w:val="single"/>
              </w:rPr>
            </w:pPr>
            <w:r w:rsidRPr="00FD3CA0">
              <w:rPr>
                <w:rFonts w:asciiTheme="minorEastAsia" w:hAnsiTheme="minorEastAsia" w:hint="eastAsia"/>
                <w:b/>
                <w:szCs w:val="21"/>
                <w:u w:val="single"/>
              </w:rPr>
              <w:t>３.３㎡/人（２歳児以上）</w:t>
            </w:r>
          </w:p>
          <w:p w:rsidR="00F84532" w:rsidRPr="00FD3CA0" w:rsidRDefault="00F54317"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w:t>
            </w:r>
            <w:r w:rsidR="00F84532" w:rsidRPr="00FD3CA0">
              <w:rPr>
                <w:rFonts w:asciiTheme="minorEastAsia" w:hAnsiTheme="minorEastAsia" w:hint="eastAsia"/>
                <w:szCs w:val="21"/>
              </w:rPr>
              <w:t>公園等の代替地可</w:t>
            </w:r>
          </w:p>
        </w:tc>
      </w:tr>
    </w:tbl>
    <w:p w:rsidR="00F84532" w:rsidRPr="00FD3CA0" w:rsidRDefault="00F84532" w:rsidP="00F84532">
      <w:pPr>
        <w:spacing w:line="380" w:lineRule="exact"/>
        <w:rPr>
          <w:rFonts w:asciiTheme="minorEastAsia" w:hAnsiTheme="minorEastAsia"/>
          <w:szCs w:val="21"/>
        </w:rPr>
      </w:pPr>
      <w:r w:rsidRPr="00FD3CA0">
        <w:rPr>
          <w:rFonts w:asciiTheme="minorEastAsia" w:hAnsiTheme="minorEastAsia" w:hint="eastAsia"/>
          <w:szCs w:val="21"/>
        </w:rPr>
        <w:t>（３）その他の基準等について</w:t>
      </w:r>
    </w:p>
    <w:p w:rsidR="00F84532" w:rsidRPr="00FD3CA0" w:rsidRDefault="00F84532" w:rsidP="00F84532">
      <w:pPr>
        <w:spacing w:line="380" w:lineRule="exact"/>
        <w:ind w:leftChars="332" w:left="697" w:firstLineChars="100" w:firstLine="210"/>
        <w:rPr>
          <w:rFonts w:asciiTheme="minorEastAsia" w:hAnsiTheme="minorEastAsia"/>
          <w:szCs w:val="21"/>
        </w:rPr>
      </w:pPr>
      <w:r w:rsidRPr="00FD3CA0">
        <w:rPr>
          <w:rFonts w:asciiTheme="minorEastAsia" w:hAnsiTheme="minorEastAsia" w:hint="eastAsia"/>
          <w:szCs w:val="21"/>
        </w:rPr>
        <w:t>屋外遊戯場は同一の敷地内に確保し、その面積は満２歳以上の幼児１人につき３．３㎡以上としてください。ただし、敷地内に屋外遊戯場を確保することが困難な場合には、施設付近に屋外遊戯場に代わるべき公園等の場所を確保してください。</w:t>
      </w:r>
    </w:p>
    <w:p w:rsidR="00F84532" w:rsidRPr="00FD3CA0" w:rsidRDefault="00F84532" w:rsidP="00F84532">
      <w:pPr>
        <w:spacing w:line="380" w:lineRule="exact"/>
        <w:ind w:leftChars="132" w:left="277" w:firstLineChars="100" w:firstLine="210"/>
        <w:rPr>
          <w:rFonts w:asciiTheme="minorEastAsia" w:hAnsiTheme="minorEastAsia"/>
          <w:szCs w:val="21"/>
        </w:rPr>
      </w:pPr>
    </w:p>
    <w:p w:rsidR="00F84532" w:rsidRPr="009F7233" w:rsidRDefault="00AE1D4F" w:rsidP="00F84532">
      <w:pPr>
        <w:spacing w:line="276" w:lineRule="auto"/>
        <w:ind w:leftChars="-68" w:left="-143" w:firstLineChars="68" w:firstLine="163"/>
        <w:rPr>
          <w:rFonts w:asciiTheme="majorEastAsia" w:eastAsiaTheme="majorEastAsia" w:hAnsiTheme="majorEastAsia"/>
          <w:sz w:val="24"/>
          <w:szCs w:val="21"/>
          <w:u w:val="single"/>
        </w:rPr>
      </w:pPr>
      <w:r w:rsidRPr="009F7233">
        <w:rPr>
          <w:rFonts w:asciiTheme="majorEastAsia" w:eastAsiaTheme="majorEastAsia" w:hAnsiTheme="majorEastAsia" w:hint="eastAsia"/>
          <w:sz w:val="24"/>
          <w:szCs w:val="21"/>
          <w:u w:val="single"/>
        </w:rPr>
        <w:t>８</w:t>
      </w:r>
      <w:r w:rsidR="00F84532" w:rsidRPr="009F7233">
        <w:rPr>
          <w:rFonts w:asciiTheme="majorEastAsia" w:eastAsiaTheme="majorEastAsia" w:hAnsiTheme="majorEastAsia" w:hint="eastAsia"/>
          <w:sz w:val="24"/>
          <w:szCs w:val="21"/>
          <w:u w:val="single"/>
        </w:rPr>
        <w:t xml:space="preserve">　施設の構造と非常災害に対する措置について</w:t>
      </w:r>
    </w:p>
    <w:p w:rsidR="00F84532" w:rsidRPr="00FD3CA0" w:rsidRDefault="00F84532" w:rsidP="00F84532">
      <w:pPr>
        <w:spacing w:line="380" w:lineRule="exact"/>
        <w:ind w:leftChars="4" w:left="428" w:hangingChars="200" w:hanging="420"/>
        <w:rPr>
          <w:rFonts w:asciiTheme="minorEastAsia" w:hAnsiTheme="minorEastAsia"/>
          <w:szCs w:val="21"/>
        </w:rPr>
      </w:pPr>
      <w:r w:rsidRPr="00FD3CA0">
        <w:rPr>
          <w:rFonts w:asciiTheme="minorEastAsia" w:hAnsiTheme="minorEastAsia" w:hint="eastAsia"/>
          <w:szCs w:val="21"/>
        </w:rPr>
        <w:t>（１）非常口、消火器及び非常警報器具等の消火設備を設置し、職員全員が設置場所や使用方法を知っていること。（苫小牧市消防本部予防</w:t>
      </w:r>
      <w:r w:rsidR="007B456D">
        <w:rPr>
          <w:rFonts w:asciiTheme="minorEastAsia" w:hAnsiTheme="minorEastAsia" w:hint="eastAsia"/>
          <w:szCs w:val="21"/>
        </w:rPr>
        <w:t>室</w:t>
      </w:r>
      <w:r w:rsidRPr="00FD3CA0">
        <w:rPr>
          <w:rFonts w:asciiTheme="minorEastAsia" w:hAnsiTheme="minorEastAsia" w:hint="eastAsia"/>
          <w:szCs w:val="21"/>
        </w:rPr>
        <w:t>に相談し、その指導に従って設備を配置すること。）</w:t>
      </w:r>
    </w:p>
    <w:p w:rsidR="00F84532" w:rsidRPr="00FD3CA0" w:rsidRDefault="00F84532" w:rsidP="00F84532">
      <w:pPr>
        <w:spacing w:line="380" w:lineRule="exact"/>
        <w:ind w:leftChars="4" w:left="428" w:hangingChars="200" w:hanging="420"/>
        <w:rPr>
          <w:rFonts w:asciiTheme="minorEastAsia" w:hAnsiTheme="minorEastAsia"/>
          <w:szCs w:val="21"/>
        </w:rPr>
      </w:pPr>
      <w:r w:rsidRPr="00FD3CA0">
        <w:rPr>
          <w:rFonts w:asciiTheme="minorEastAsia" w:hAnsiTheme="minorEastAsia" w:hint="eastAsia"/>
          <w:szCs w:val="21"/>
        </w:rPr>
        <w:t>（２）非常災害が発生した場合の対応に関する具体的な計画を定めるとともに、少なくとも月１回避難訓練を行うこと。</w:t>
      </w:r>
    </w:p>
    <w:p w:rsidR="00F84532" w:rsidRPr="00FD3CA0" w:rsidRDefault="00F84532" w:rsidP="00F84532">
      <w:pPr>
        <w:spacing w:line="380" w:lineRule="exact"/>
        <w:ind w:leftChars="4" w:left="428" w:hangingChars="200" w:hanging="420"/>
        <w:rPr>
          <w:rFonts w:asciiTheme="minorEastAsia" w:hAnsiTheme="minorEastAsia"/>
          <w:szCs w:val="21"/>
        </w:rPr>
      </w:pPr>
      <w:r w:rsidRPr="00FD3CA0">
        <w:rPr>
          <w:rFonts w:asciiTheme="minorEastAsia" w:hAnsiTheme="minorEastAsia" w:hint="eastAsia"/>
          <w:szCs w:val="21"/>
        </w:rPr>
        <w:t>（３）定期的に（２）の計画を事業所の職員並びに在籍している子ども及びその保護者へ周知すること。</w:t>
      </w:r>
    </w:p>
    <w:p w:rsidR="00F84532" w:rsidRPr="00FD3CA0" w:rsidRDefault="00F84532" w:rsidP="00F84532">
      <w:pPr>
        <w:spacing w:line="380" w:lineRule="exact"/>
        <w:ind w:leftChars="4" w:left="428" w:hangingChars="200" w:hanging="420"/>
        <w:rPr>
          <w:rFonts w:asciiTheme="minorEastAsia" w:hAnsiTheme="minorEastAsia"/>
          <w:szCs w:val="21"/>
        </w:rPr>
      </w:pPr>
      <w:r w:rsidRPr="00FD3CA0">
        <w:rPr>
          <w:rFonts w:asciiTheme="minorEastAsia" w:hAnsiTheme="minorEastAsia" w:hint="eastAsia"/>
          <w:szCs w:val="21"/>
        </w:rPr>
        <w:t>（４）保育室等は原則として１階とすること。２階に保育室を設置する建物は、次の①、②及び⑥の要件に、保育室等を３階以上に設ける建物は以下の①～⑧の要件に該当するものであること。</w:t>
      </w:r>
    </w:p>
    <w:p w:rsidR="00F84532" w:rsidRPr="00FD3CA0" w:rsidRDefault="00F84532" w:rsidP="00F84532">
      <w:pPr>
        <w:spacing w:line="380" w:lineRule="exact"/>
        <w:ind w:leftChars="-68" w:left="821" w:hangingChars="459" w:hanging="964"/>
        <w:rPr>
          <w:rFonts w:asciiTheme="minorEastAsia" w:hAnsiTheme="minorEastAsia"/>
          <w:szCs w:val="21"/>
        </w:rPr>
      </w:pPr>
      <w:r w:rsidRPr="00FD3CA0">
        <w:rPr>
          <w:rFonts w:asciiTheme="minorEastAsia" w:hAnsiTheme="minorEastAsia" w:hint="eastAsia"/>
          <w:szCs w:val="21"/>
        </w:rPr>
        <w:t xml:space="preserve">　　　①　建築基準法第２条第９号の２に規定する耐火建築物又は同条第７号の２に規定する準</w:t>
      </w:r>
    </w:p>
    <w:p w:rsidR="00F84532" w:rsidRPr="00FD3CA0" w:rsidRDefault="00F84532" w:rsidP="00F84532">
      <w:pPr>
        <w:spacing w:line="380" w:lineRule="exact"/>
        <w:ind w:leftChars="332" w:left="821" w:hangingChars="59" w:hanging="124"/>
        <w:rPr>
          <w:rFonts w:asciiTheme="minorEastAsia" w:hAnsiTheme="minorEastAsia"/>
          <w:szCs w:val="21"/>
        </w:rPr>
      </w:pPr>
      <w:r w:rsidRPr="00FD3CA0">
        <w:rPr>
          <w:rFonts w:asciiTheme="minorEastAsia" w:hAnsiTheme="minorEastAsia" w:hint="eastAsia"/>
          <w:szCs w:val="21"/>
        </w:rPr>
        <w:t>耐火建築物であること。</w:t>
      </w:r>
    </w:p>
    <w:p w:rsidR="00F54317" w:rsidRDefault="00F84532" w:rsidP="00DF4850">
      <w:pPr>
        <w:spacing w:line="380" w:lineRule="exact"/>
        <w:ind w:leftChars="211" w:left="653" w:hangingChars="100" w:hanging="210"/>
        <w:rPr>
          <w:rFonts w:asciiTheme="minorEastAsia" w:hAnsiTheme="minorEastAsia"/>
          <w:szCs w:val="21"/>
        </w:rPr>
      </w:pPr>
      <w:r w:rsidRPr="00FD3CA0">
        <w:rPr>
          <w:rFonts w:asciiTheme="minorEastAsia" w:hAnsiTheme="minorEastAsia" w:hint="eastAsia"/>
          <w:szCs w:val="21"/>
        </w:rPr>
        <w:t>②　保育室等が設けられている以下の表の左欄に掲げる階に応じ、同表の中欄に掲げる区分ごとに、それぞれ同表の右欄に掲げる施設又は設備が１以上設けられていること。</w:t>
      </w:r>
    </w:p>
    <w:p w:rsidR="00B52BEB" w:rsidRPr="00FD3CA0" w:rsidRDefault="00B52BEB" w:rsidP="00DF4850">
      <w:pPr>
        <w:spacing w:line="380" w:lineRule="exact"/>
        <w:ind w:leftChars="211" w:left="653" w:hangingChars="100" w:hanging="210"/>
        <w:rPr>
          <w:rFonts w:asciiTheme="minorEastAsia" w:hAnsiTheme="minorEastAsia"/>
          <w:szCs w:val="21"/>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6946"/>
      </w:tblGrid>
      <w:tr w:rsidR="00F84532" w:rsidRPr="00FD3CA0" w:rsidTr="00A73511">
        <w:tc>
          <w:tcPr>
            <w:tcW w:w="1417" w:type="dxa"/>
            <w:shd w:val="clear" w:color="auto" w:fill="auto"/>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lastRenderedPageBreak/>
              <w:t>階</w:t>
            </w:r>
          </w:p>
        </w:tc>
        <w:tc>
          <w:tcPr>
            <w:tcW w:w="1134" w:type="dxa"/>
            <w:shd w:val="clear" w:color="auto" w:fill="auto"/>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区分</w:t>
            </w:r>
          </w:p>
        </w:tc>
        <w:tc>
          <w:tcPr>
            <w:tcW w:w="6946" w:type="dxa"/>
            <w:shd w:val="clear" w:color="auto" w:fill="auto"/>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施設又は設備</w:t>
            </w:r>
          </w:p>
        </w:tc>
      </w:tr>
      <w:tr w:rsidR="00F84532" w:rsidRPr="00FD3CA0" w:rsidTr="00A73511">
        <w:tc>
          <w:tcPr>
            <w:tcW w:w="1417" w:type="dxa"/>
            <w:vMerge w:val="restart"/>
            <w:shd w:val="clear" w:color="auto" w:fill="auto"/>
            <w:vAlign w:val="center"/>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２階</w:t>
            </w:r>
          </w:p>
        </w:tc>
        <w:tc>
          <w:tcPr>
            <w:tcW w:w="1134" w:type="dxa"/>
            <w:shd w:val="clear" w:color="auto" w:fill="auto"/>
            <w:vAlign w:val="center"/>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常用</w:t>
            </w:r>
          </w:p>
        </w:tc>
        <w:tc>
          <w:tcPr>
            <w:tcW w:w="6946" w:type="dxa"/>
            <w:shd w:val="clear" w:color="auto" w:fill="auto"/>
          </w:tcPr>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１　屋内階段</w:t>
            </w:r>
          </w:p>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２　屋外階段</w:t>
            </w:r>
          </w:p>
        </w:tc>
      </w:tr>
      <w:tr w:rsidR="00F84532" w:rsidRPr="00FD3CA0" w:rsidTr="00A73511">
        <w:tc>
          <w:tcPr>
            <w:tcW w:w="1417" w:type="dxa"/>
            <w:vMerge/>
            <w:shd w:val="clear" w:color="auto" w:fill="auto"/>
          </w:tcPr>
          <w:p w:rsidR="00F84532" w:rsidRPr="00FD3CA0" w:rsidRDefault="00F84532" w:rsidP="00F54317">
            <w:pPr>
              <w:spacing w:line="380" w:lineRule="exact"/>
              <w:ind w:leftChars="-68" w:left="-19" w:hangingChars="59" w:hanging="124"/>
              <w:rPr>
                <w:rFonts w:asciiTheme="minorEastAsia" w:hAnsiTheme="minorEastAsia"/>
                <w:szCs w:val="21"/>
              </w:rPr>
            </w:pPr>
          </w:p>
        </w:tc>
        <w:tc>
          <w:tcPr>
            <w:tcW w:w="1134" w:type="dxa"/>
            <w:shd w:val="clear" w:color="auto" w:fill="auto"/>
            <w:vAlign w:val="center"/>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避難用</w:t>
            </w:r>
          </w:p>
        </w:tc>
        <w:tc>
          <w:tcPr>
            <w:tcW w:w="6946" w:type="dxa"/>
            <w:shd w:val="clear" w:color="auto" w:fill="auto"/>
          </w:tcPr>
          <w:p w:rsidR="00F84532" w:rsidRPr="00FD3CA0" w:rsidRDefault="00F84532" w:rsidP="00F54317">
            <w:pPr>
              <w:spacing w:line="380" w:lineRule="exact"/>
              <w:ind w:left="210" w:hangingChars="100" w:hanging="210"/>
              <w:rPr>
                <w:rFonts w:asciiTheme="minorEastAsia" w:hAnsiTheme="minorEastAsia"/>
                <w:szCs w:val="21"/>
              </w:rPr>
            </w:pPr>
            <w:r w:rsidRPr="00FD3CA0">
              <w:rPr>
                <w:rFonts w:asciiTheme="minorEastAsia" w:hAnsiTheme="minorEastAsia" w:hint="eastAsia"/>
                <w:szCs w:val="21"/>
              </w:rPr>
              <w:t>１　建築基準法施行令第１２３条第１項各号又は同条第３項各号に規定する構造の屋内階段</w:t>
            </w:r>
          </w:p>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２　待避上有効なバルコニー</w:t>
            </w:r>
          </w:p>
          <w:p w:rsidR="00F84532" w:rsidRPr="00FD3CA0" w:rsidRDefault="00F84532" w:rsidP="00F54317">
            <w:pPr>
              <w:spacing w:line="380" w:lineRule="exact"/>
              <w:ind w:left="210" w:hangingChars="100" w:hanging="210"/>
              <w:rPr>
                <w:rFonts w:asciiTheme="minorEastAsia" w:hAnsiTheme="minorEastAsia"/>
                <w:szCs w:val="21"/>
              </w:rPr>
            </w:pPr>
            <w:r w:rsidRPr="00FD3CA0">
              <w:rPr>
                <w:rFonts w:asciiTheme="minorEastAsia" w:hAnsiTheme="minorEastAsia" w:hint="eastAsia"/>
                <w:szCs w:val="21"/>
              </w:rPr>
              <w:t>３　建築基準法第２条第７号の２に規定する準耐火構造の屋外傾斜路又はこれに準ずる設備</w:t>
            </w:r>
          </w:p>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４　屋外階段</w:t>
            </w:r>
          </w:p>
        </w:tc>
      </w:tr>
      <w:tr w:rsidR="00F84532" w:rsidRPr="00FD3CA0" w:rsidTr="00A73511">
        <w:tc>
          <w:tcPr>
            <w:tcW w:w="1417" w:type="dxa"/>
            <w:vMerge w:val="restart"/>
            <w:shd w:val="clear" w:color="auto" w:fill="auto"/>
            <w:vAlign w:val="center"/>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３階</w:t>
            </w:r>
          </w:p>
        </w:tc>
        <w:tc>
          <w:tcPr>
            <w:tcW w:w="1134" w:type="dxa"/>
            <w:shd w:val="clear" w:color="auto" w:fill="auto"/>
            <w:vAlign w:val="center"/>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常用</w:t>
            </w:r>
          </w:p>
        </w:tc>
        <w:tc>
          <w:tcPr>
            <w:tcW w:w="6946" w:type="dxa"/>
            <w:shd w:val="clear" w:color="auto" w:fill="auto"/>
          </w:tcPr>
          <w:p w:rsidR="00F84532" w:rsidRPr="00FD3CA0" w:rsidRDefault="00F84532" w:rsidP="00F54317">
            <w:pPr>
              <w:spacing w:line="380" w:lineRule="exact"/>
              <w:ind w:left="210" w:hangingChars="100" w:hanging="210"/>
              <w:rPr>
                <w:rFonts w:asciiTheme="minorEastAsia" w:hAnsiTheme="minorEastAsia"/>
                <w:szCs w:val="21"/>
              </w:rPr>
            </w:pPr>
            <w:r w:rsidRPr="00FD3CA0">
              <w:rPr>
                <w:rFonts w:asciiTheme="minorEastAsia" w:hAnsiTheme="minorEastAsia" w:hint="eastAsia"/>
                <w:szCs w:val="21"/>
              </w:rPr>
              <w:t>１　建築基準法施行令第１２３条第１項各号又は同条第３項各号に規定する構造の屋内階段</w:t>
            </w:r>
          </w:p>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２　屋外階段</w:t>
            </w:r>
          </w:p>
        </w:tc>
      </w:tr>
      <w:tr w:rsidR="00F84532" w:rsidRPr="00FD3CA0" w:rsidTr="00A73511">
        <w:tc>
          <w:tcPr>
            <w:tcW w:w="1417" w:type="dxa"/>
            <w:vMerge/>
            <w:shd w:val="clear" w:color="auto" w:fill="auto"/>
          </w:tcPr>
          <w:p w:rsidR="00F84532" w:rsidRPr="00FD3CA0" w:rsidRDefault="00F84532" w:rsidP="00F54317">
            <w:pPr>
              <w:spacing w:line="380" w:lineRule="exact"/>
              <w:ind w:leftChars="-68" w:left="-19" w:hangingChars="59" w:hanging="124"/>
              <w:rPr>
                <w:rFonts w:asciiTheme="minorEastAsia" w:hAnsiTheme="minorEastAsia"/>
                <w:szCs w:val="21"/>
              </w:rPr>
            </w:pPr>
          </w:p>
        </w:tc>
        <w:tc>
          <w:tcPr>
            <w:tcW w:w="1134" w:type="dxa"/>
            <w:shd w:val="clear" w:color="auto" w:fill="auto"/>
            <w:vAlign w:val="center"/>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避難用</w:t>
            </w:r>
          </w:p>
        </w:tc>
        <w:tc>
          <w:tcPr>
            <w:tcW w:w="6946" w:type="dxa"/>
            <w:shd w:val="clear" w:color="auto" w:fill="auto"/>
          </w:tcPr>
          <w:p w:rsidR="00F84532" w:rsidRPr="00FD3CA0" w:rsidRDefault="00F84532" w:rsidP="00F54317">
            <w:pPr>
              <w:spacing w:line="380" w:lineRule="exact"/>
              <w:ind w:left="210" w:hangingChars="100" w:hanging="210"/>
              <w:rPr>
                <w:rFonts w:asciiTheme="minorEastAsia" w:hAnsiTheme="minorEastAsia"/>
                <w:szCs w:val="21"/>
              </w:rPr>
            </w:pPr>
            <w:r w:rsidRPr="00FD3CA0">
              <w:rPr>
                <w:rFonts w:asciiTheme="minorEastAsia" w:hAnsiTheme="minorEastAsia" w:hint="eastAsia"/>
                <w:szCs w:val="21"/>
              </w:rPr>
              <w:t>１　建築基準法施行令第１２３条第１項各号又は同条第３項各号に規定する構造の屋内階段</w:t>
            </w:r>
          </w:p>
          <w:p w:rsidR="00F84532" w:rsidRPr="00FD3CA0" w:rsidRDefault="00F84532" w:rsidP="00F54317">
            <w:pPr>
              <w:spacing w:line="380" w:lineRule="exact"/>
              <w:ind w:left="210" w:hangingChars="100" w:hanging="210"/>
              <w:rPr>
                <w:rFonts w:asciiTheme="minorEastAsia" w:hAnsiTheme="minorEastAsia"/>
                <w:szCs w:val="21"/>
              </w:rPr>
            </w:pPr>
            <w:r w:rsidRPr="00FD3CA0">
              <w:rPr>
                <w:rFonts w:asciiTheme="minorEastAsia" w:hAnsiTheme="minorEastAsia" w:hint="eastAsia"/>
                <w:szCs w:val="21"/>
              </w:rPr>
              <w:t>２　建築基準法第２条第７号に規定する耐火構造の屋外傾斜路又はこれに準ずる設備</w:t>
            </w:r>
          </w:p>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３　屋外階段</w:t>
            </w:r>
          </w:p>
        </w:tc>
      </w:tr>
      <w:tr w:rsidR="00F84532" w:rsidRPr="00FD3CA0" w:rsidTr="00A73511">
        <w:tc>
          <w:tcPr>
            <w:tcW w:w="1417" w:type="dxa"/>
            <w:vMerge w:val="restart"/>
            <w:shd w:val="clear" w:color="auto" w:fill="auto"/>
            <w:vAlign w:val="center"/>
          </w:tcPr>
          <w:p w:rsidR="00F84532" w:rsidRPr="00FD3CA0" w:rsidRDefault="00F84532" w:rsidP="00F54317">
            <w:pPr>
              <w:spacing w:line="380" w:lineRule="exact"/>
              <w:rPr>
                <w:rFonts w:asciiTheme="minorEastAsia" w:hAnsiTheme="minorEastAsia"/>
                <w:szCs w:val="21"/>
              </w:rPr>
            </w:pPr>
          </w:p>
          <w:p w:rsidR="00F84532" w:rsidRPr="00FD3CA0" w:rsidRDefault="00F84532" w:rsidP="00F54317">
            <w:pPr>
              <w:spacing w:line="380" w:lineRule="exact"/>
              <w:ind w:leftChars="-68" w:left="-19" w:hangingChars="59" w:hanging="124"/>
              <w:jc w:val="center"/>
              <w:rPr>
                <w:rFonts w:asciiTheme="minorEastAsia" w:hAnsiTheme="minorEastAsia"/>
                <w:szCs w:val="21"/>
              </w:rPr>
            </w:pPr>
          </w:p>
          <w:p w:rsidR="00F84532" w:rsidRPr="00FD3CA0" w:rsidRDefault="00F84532" w:rsidP="00F54317">
            <w:pPr>
              <w:spacing w:line="380" w:lineRule="exact"/>
              <w:ind w:leftChars="-68" w:left="-19" w:hangingChars="59" w:hanging="124"/>
              <w:jc w:val="center"/>
              <w:rPr>
                <w:rFonts w:asciiTheme="minorEastAsia" w:hAnsiTheme="minorEastAsia"/>
                <w:szCs w:val="21"/>
              </w:rPr>
            </w:pPr>
          </w:p>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４階以上の階</w:t>
            </w:r>
          </w:p>
          <w:p w:rsidR="00F84532" w:rsidRPr="00FD3CA0" w:rsidRDefault="00F84532" w:rsidP="00F54317">
            <w:pPr>
              <w:spacing w:line="380" w:lineRule="exact"/>
              <w:ind w:leftChars="-68" w:left="-19" w:hangingChars="59" w:hanging="124"/>
              <w:jc w:val="center"/>
              <w:rPr>
                <w:rFonts w:asciiTheme="minorEastAsia" w:hAnsiTheme="minorEastAsia"/>
                <w:szCs w:val="21"/>
              </w:rPr>
            </w:pPr>
          </w:p>
          <w:p w:rsidR="00F84532" w:rsidRPr="00FD3CA0" w:rsidRDefault="00F84532" w:rsidP="00F54317">
            <w:pPr>
              <w:spacing w:line="380" w:lineRule="exact"/>
              <w:ind w:leftChars="-68" w:left="-19" w:hangingChars="59" w:hanging="124"/>
              <w:jc w:val="center"/>
              <w:rPr>
                <w:rFonts w:asciiTheme="minorEastAsia" w:hAnsiTheme="minorEastAsia"/>
                <w:szCs w:val="21"/>
              </w:rPr>
            </w:pPr>
          </w:p>
          <w:p w:rsidR="00F84532" w:rsidRPr="00FD3CA0" w:rsidRDefault="00F84532" w:rsidP="00F54317">
            <w:pPr>
              <w:spacing w:line="380" w:lineRule="exact"/>
              <w:ind w:leftChars="-68" w:left="-19" w:hangingChars="59" w:hanging="124"/>
              <w:jc w:val="center"/>
              <w:rPr>
                <w:rFonts w:asciiTheme="minorEastAsia" w:hAnsiTheme="minorEastAsia"/>
                <w:szCs w:val="21"/>
              </w:rPr>
            </w:pPr>
          </w:p>
          <w:p w:rsidR="00F84532" w:rsidRPr="00FD3CA0" w:rsidRDefault="00F84532" w:rsidP="00F54317">
            <w:pPr>
              <w:spacing w:line="380" w:lineRule="exact"/>
              <w:ind w:leftChars="-68" w:left="-19" w:hangingChars="59" w:hanging="124"/>
              <w:jc w:val="center"/>
              <w:rPr>
                <w:rFonts w:asciiTheme="minorEastAsia" w:hAnsiTheme="minorEastAsia"/>
                <w:szCs w:val="21"/>
              </w:rPr>
            </w:pPr>
          </w:p>
        </w:tc>
        <w:tc>
          <w:tcPr>
            <w:tcW w:w="1134" w:type="dxa"/>
            <w:shd w:val="clear" w:color="auto" w:fill="auto"/>
            <w:vAlign w:val="center"/>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常用</w:t>
            </w:r>
          </w:p>
        </w:tc>
        <w:tc>
          <w:tcPr>
            <w:tcW w:w="6946" w:type="dxa"/>
            <w:shd w:val="clear" w:color="auto" w:fill="auto"/>
          </w:tcPr>
          <w:p w:rsidR="00F84532" w:rsidRPr="00FD3CA0" w:rsidRDefault="00F84532" w:rsidP="00F54317">
            <w:pPr>
              <w:spacing w:line="380" w:lineRule="exact"/>
              <w:ind w:left="210" w:hangingChars="100" w:hanging="210"/>
              <w:rPr>
                <w:rFonts w:asciiTheme="minorEastAsia" w:hAnsiTheme="minorEastAsia"/>
                <w:szCs w:val="21"/>
              </w:rPr>
            </w:pPr>
            <w:r w:rsidRPr="00FD3CA0">
              <w:rPr>
                <w:rFonts w:asciiTheme="minorEastAsia" w:hAnsiTheme="minorEastAsia" w:hint="eastAsia"/>
                <w:szCs w:val="21"/>
              </w:rPr>
              <w:t>１　建築基準法施行令第１２３条第１項各号又は同条第３項各号に規定する構造の屋内階段</w:t>
            </w:r>
          </w:p>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２　建築基準法施行令第１２３条第２項各号に規定する構造の屋外階段</w:t>
            </w:r>
          </w:p>
        </w:tc>
      </w:tr>
      <w:tr w:rsidR="00F84532" w:rsidRPr="00FD3CA0" w:rsidTr="00A73511">
        <w:tc>
          <w:tcPr>
            <w:tcW w:w="1417" w:type="dxa"/>
            <w:vMerge/>
            <w:shd w:val="clear" w:color="auto" w:fill="auto"/>
          </w:tcPr>
          <w:p w:rsidR="00F84532" w:rsidRPr="00FD3CA0" w:rsidRDefault="00F84532" w:rsidP="00F54317">
            <w:pPr>
              <w:spacing w:line="380" w:lineRule="exact"/>
              <w:ind w:leftChars="-68" w:left="-19" w:hangingChars="59" w:hanging="124"/>
              <w:rPr>
                <w:rFonts w:asciiTheme="minorEastAsia" w:hAnsiTheme="minorEastAsia"/>
                <w:szCs w:val="21"/>
              </w:rPr>
            </w:pPr>
          </w:p>
        </w:tc>
        <w:tc>
          <w:tcPr>
            <w:tcW w:w="1134" w:type="dxa"/>
            <w:shd w:val="clear" w:color="auto" w:fill="auto"/>
            <w:vAlign w:val="center"/>
          </w:tcPr>
          <w:p w:rsidR="00F84532" w:rsidRPr="00FD3CA0" w:rsidRDefault="00F84532" w:rsidP="00F54317">
            <w:pPr>
              <w:spacing w:line="380" w:lineRule="exact"/>
              <w:ind w:leftChars="-68" w:left="-19" w:hangingChars="59" w:hanging="124"/>
              <w:jc w:val="center"/>
              <w:rPr>
                <w:rFonts w:asciiTheme="minorEastAsia" w:hAnsiTheme="minorEastAsia"/>
                <w:szCs w:val="21"/>
              </w:rPr>
            </w:pPr>
            <w:r w:rsidRPr="00FD3CA0">
              <w:rPr>
                <w:rFonts w:asciiTheme="minorEastAsia" w:hAnsiTheme="minorEastAsia" w:hint="eastAsia"/>
                <w:szCs w:val="21"/>
              </w:rPr>
              <w:t>避難用</w:t>
            </w:r>
          </w:p>
        </w:tc>
        <w:tc>
          <w:tcPr>
            <w:tcW w:w="6946" w:type="dxa"/>
            <w:shd w:val="clear" w:color="auto" w:fill="auto"/>
          </w:tcPr>
          <w:p w:rsidR="00F84532" w:rsidRPr="00FD3CA0" w:rsidRDefault="00F84532" w:rsidP="00F54317">
            <w:pPr>
              <w:spacing w:line="380" w:lineRule="exact"/>
              <w:ind w:left="210" w:hangingChars="100" w:hanging="210"/>
              <w:rPr>
                <w:rFonts w:asciiTheme="minorEastAsia" w:hAnsiTheme="minorEastAsia"/>
                <w:szCs w:val="21"/>
              </w:rPr>
            </w:pPr>
            <w:r w:rsidRPr="00FD3CA0">
              <w:rPr>
                <w:rFonts w:asciiTheme="minorEastAsia" w:hAnsiTheme="minorEastAsia" w:hint="eastAsia"/>
                <w:szCs w:val="21"/>
              </w:rPr>
              <w:t>１　 建築基準法施行令第１２３条第１項各号又は同条第３項各号に規定する構造の屋内階段（ただし、同条第１項の場合においては、当該階段の構造は、建築物の１階から保育室等が設けられている階までの部分に限り、屋内と階段室とは、バルコニー又は</w:t>
            </w:r>
            <w:r w:rsidRPr="00FD3CA0">
              <w:rPr>
                <w:rFonts w:asciiTheme="minorEastAsia" w:hAnsiTheme="minorEastAsia" w:hint="eastAsia"/>
                <w:color w:val="000000"/>
                <w:szCs w:val="21"/>
              </w:rPr>
              <w:t>付室（階段室が同条第３項第２号に規定する構造を有する場合を除き、同号に規定する構造を有するものに限る）を通じて連絡することとし、かつ、同条第３項第３号、第４号及び第10号を満たすものとする。）</w:t>
            </w:r>
          </w:p>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２　建築基準法第２条第７号に規定する耐火構造の屋外傾斜路</w:t>
            </w:r>
          </w:p>
          <w:p w:rsidR="00F84532" w:rsidRPr="00FD3CA0" w:rsidRDefault="00F84532" w:rsidP="00F54317">
            <w:pPr>
              <w:spacing w:line="380" w:lineRule="exact"/>
              <w:ind w:leftChars="-12" w:left="-25" w:firstLineChars="12" w:firstLine="25"/>
              <w:rPr>
                <w:rFonts w:asciiTheme="minorEastAsia" w:hAnsiTheme="minorEastAsia"/>
                <w:szCs w:val="21"/>
              </w:rPr>
            </w:pPr>
            <w:r w:rsidRPr="00FD3CA0">
              <w:rPr>
                <w:rFonts w:asciiTheme="minorEastAsia" w:hAnsiTheme="minorEastAsia" w:hint="eastAsia"/>
                <w:szCs w:val="21"/>
              </w:rPr>
              <w:t>３　建築基準法施行令第１２３条第２項各号に規定する構造の屋外階段</w:t>
            </w:r>
          </w:p>
        </w:tc>
      </w:tr>
    </w:tbl>
    <w:p w:rsidR="00F84532" w:rsidRPr="00FD3CA0" w:rsidRDefault="00F84532" w:rsidP="00F84532">
      <w:pPr>
        <w:spacing w:line="380" w:lineRule="exact"/>
        <w:ind w:leftChars="237" w:left="708" w:hangingChars="100" w:hanging="210"/>
        <w:rPr>
          <w:rFonts w:asciiTheme="minorEastAsia" w:hAnsiTheme="minorEastAsia"/>
          <w:szCs w:val="21"/>
        </w:rPr>
      </w:pPr>
      <w:r w:rsidRPr="00FD3CA0">
        <w:rPr>
          <w:rFonts w:asciiTheme="minorEastAsia" w:hAnsiTheme="minorEastAsia" w:hint="eastAsia"/>
          <w:szCs w:val="21"/>
        </w:rPr>
        <w:t>③　②に掲げる施設及び設備が避難上有効な位置に設けられ、かつ、保育室等の各部分からその一に至る歩行距離が３０メートル以下となるように設けられていること。</w:t>
      </w:r>
    </w:p>
    <w:p w:rsidR="00F84532" w:rsidRPr="00FD3CA0" w:rsidRDefault="00F84532" w:rsidP="00F84532">
      <w:pPr>
        <w:spacing w:line="380" w:lineRule="exact"/>
        <w:ind w:leftChars="251" w:left="737" w:hangingChars="100" w:hanging="210"/>
        <w:rPr>
          <w:rFonts w:asciiTheme="minorEastAsia" w:hAnsiTheme="minorEastAsia"/>
          <w:szCs w:val="21"/>
        </w:rPr>
      </w:pPr>
      <w:r w:rsidRPr="00FD3CA0">
        <w:rPr>
          <w:rFonts w:asciiTheme="minorEastAsia" w:hAnsiTheme="minorEastAsia" w:hint="eastAsia"/>
          <w:szCs w:val="21"/>
        </w:rPr>
        <w:t>④　調理設備以外の部分と調理設備の部分が建築基準法第２条第７号に規定する耐火構造の床若しくは壁又は建築基準法施行令第１１２条第１項に規定する特定防火設備で区画されていること。この場合において、換気、暖房又は冷房の設備の風道が、当該床若しくは壁を貫通する部分又はこれに近接する部分に防火上有効にダンパーが設けられていること。ただし、以下のいずれかに該当する場合においてはこの限りではありません。</w:t>
      </w:r>
    </w:p>
    <w:p w:rsidR="00F84532" w:rsidRPr="00FD3CA0" w:rsidRDefault="00F84532" w:rsidP="00F84532">
      <w:pPr>
        <w:spacing w:line="380" w:lineRule="exact"/>
        <w:ind w:leftChars="332" w:left="1117" w:hangingChars="200" w:hanging="420"/>
        <w:rPr>
          <w:rFonts w:asciiTheme="minorEastAsia" w:hAnsiTheme="minorEastAsia"/>
          <w:szCs w:val="21"/>
        </w:rPr>
      </w:pPr>
      <w:r w:rsidRPr="00FD3CA0">
        <w:rPr>
          <w:rFonts w:asciiTheme="minorEastAsia" w:hAnsiTheme="minorEastAsia" w:hint="eastAsia"/>
          <w:szCs w:val="21"/>
        </w:rPr>
        <w:lastRenderedPageBreak/>
        <w:t>（ア）スプリンクラー設備その他これに類するもので自動式のものが設けられていること。</w:t>
      </w:r>
    </w:p>
    <w:p w:rsidR="00F84532" w:rsidRPr="00FD3CA0" w:rsidRDefault="00F84532" w:rsidP="00F84532">
      <w:pPr>
        <w:spacing w:line="380" w:lineRule="exact"/>
        <w:ind w:leftChars="332" w:left="1117" w:hangingChars="200" w:hanging="420"/>
        <w:rPr>
          <w:rFonts w:asciiTheme="minorEastAsia" w:hAnsiTheme="minorEastAsia"/>
          <w:szCs w:val="21"/>
        </w:rPr>
      </w:pPr>
      <w:r w:rsidRPr="00FD3CA0">
        <w:rPr>
          <w:rFonts w:asciiTheme="minorEastAsia" w:hAnsiTheme="minorEastAsia" w:hint="eastAsia"/>
          <w:szCs w:val="21"/>
        </w:rPr>
        <w:t>（イ）調理用器具の種類に応じて有効な自動消火装置が設けられ、かつ、当該調理設備の外部への延焼を防止するために必要な措置が講じられていること。</w:t>
      </w:r>
    </w:p>
    <w:p w:rsidR="00F84532" w:rsidRPr="00FD3CA0" w:rsidRDefault="00F84532" w:rsidP="00F84532">
      <w:pPr>
        <w:spacing w:line="380" w:lineRule="exact"/>
        <w:ind w:leftChars="270" w:left="567"/>
        <w:rPr>
          <w:rFonts w:asciiTheme="minorEastAsia" w:hAnsiTheme="minorEastAsia"/>
          <w:szCs w:val="21"/>
        </w:rPr>
      </w:pPr>
      <w:r w:rsidRPr="00FD3CA0">
        <w:rPr>
          <w:rFonts w:asciiTheme="minorEastAsia" w:hAnsiTheme="minorEastAsia" w:hint="eastAsia"/>
          <w:szCs w:val="21"/>
        </w:rPr>
        <w:t>⑤　壁及び天井の室内に面する部分の仕上げを不燃材料でしていること。</w:t>
      </w:r>
    </w:p>
    <w:p w:rsidR="00F84532" w:rsidRPr="00FD3CA0" w:rsidRDefault="00F84532" w:rsidP="00F84532">
      <w:pPr>
        <w:spacing w:line="380" w:lineRule="exact"/>
        <w:ind w:leftChars="270" w:left="689" w:hangingChars="58" w:hanging="122"/>
        <w:rPr>
          <w:rFonts w:asciiTheme="minorEastAsia" w:hAnsiTheme="minorEastAsia"/>
          <w:szCs w:val="21"/>
        </w:rPr>
      </w:pPr>
      <w:r w:rsidRPr="00FD3CA0">
        <w:rPr>
          <w:rFonts w:asciiTheme="minorEastAsia" w:hAnsiTheme="minorEastAsia" w:hint="eastAsia"/>
          <w:szCs w:val="21"/>
        </w:rPr>
        <w:t>⑥　保育室等その他乳幼児が出入りし、又は通行する場所に、乳幼児の転落事故を防止する設備が設けられていること。</w:t>
      </w:r>
    </w:p>
    <w:p w:rsidR="00F84532" w:rsidRPr="00FD3CA0" w:rsidRDefault="00F84532" w:rsidP="00F84532">
      <w:pPr>
        <w:spacing w:line="380" w:lineRule="exact"/>
        <w:ind w:leftChars="282" w:left="707" w:hangingChars="55" w:hanging="115"/>
        <w:rPr>
          <w:rFonts w:asciiTheme="minorEastAsia" w:hAnsiTheme="minorEastAsia"/>
          <w:szCs w:val="21"/>
        </w:rPr>
      </w:pPr>
      <w:r w:rsidRPr="00FD3CA0">
        <w:rPr>
          <w:rFonts w:asciiTheme="minorEastAsia" w:hAnsiTheme="minorEastAsia" w:hint="eastAsia"/>
          <w:szCs w:val="21"/>
        </w:rPr>
        <w:t>⑦　非常警報器具又は非常警報設備及び消防機関へ火災を通報する設備が設けられていること。</w:t>
      </w:r>
    </w:p>
    <w:p w:rsidR="00F84532" w:rsidRPr="00FD3CA0" w:rsidRDefault="00F84532" w:rsidP="00F84532">
      <w:pPr>
        <w:spacing w:line="380" w:lineRule="exact"/>
        <w:ind w:leftChars="270" w:left="691" w:hangingChars="59" w:hanging="124"/>
        <w:rPr>
          <w:rFonts w:asciiTheme="minorEastAsia" w:hAnsiTheme="minorEastAsia"/>
          <w:szCs w:val="21"/>
        </w:rPr>
      </w:pPr>
      <w:r w:rsidRPr="00FD3CA0">
        <w:rPr>
          <w:rFonts w:asciiTheme="minorEastAsia" w:hAnsiTheme="minorEastAsia" w:hint="eastAsia"/>
          <w:szCs w:val="21"/>
        </w:rPr>
        <w:t>⑧　カーテン、敷物、建具等で可燃性のものについて防炎処理が施されていること。</w:t>
      </w:r>
    </w:p>
    <w:p w:rsidR="00F84532" w:rsidRPr="00FD3CA0" w:rsidRDefault="00F84532" w:rsidP="00F84532">
      <w:pPr>
        <w:spacing w:line="380" w:lineRule="exact"/>
        <w:ind w:left="420" w:hangingChars="200" w:hanging="420"/>
        <w:rPr>
          <w:rFonts w:asciiTheme="minorEastAsia" w:hAnsiTheme="minorEastAsia"/>
          <w:szCs w:val="21"/>
        </w:rPr>
      </w:pPr>
      <w:r w:rsidRPr="00FD3CA0">
        <w:rPr>
          <w:rFonts w:asciiTheme="minorEastAsia" w:hAnsiTheme="minorEastAsia" w:hint="eastAsia"/>
          <w:color w:val="000000"/>
        </w:rPr>
        <w:t>（５）建物の高さが１３ｍ又は軒高が９ｍを超える場合は、</w:t>
      </w:r>
      <w:r w:rsidRPr="00FD3CA0">
        <w:rPr>
          <w:rFonts w:asciiTheme="minorEastAsia" w:hAnsiTheme="minorEastAsia" w:hint="eastAsia"/>
          <w:szCs w:val="21"/>
        </w:rPr>
        <w:t>建築基準法第２条第９号の２に規定する耐火建築物又は同条第７号の２に規定する準耐火建築物とすること。</w:t>
      </w:r>
    </w:p>
    <w:p w:rsidR="00F84532" w:rsidRPr="00F15F82" w:rsidRDefault="00F84532" w:rsidP="00F84532">
      <w:pPr>
        <w:ind w:left="420" w:hangingChars="200" w:hanging="420"/>
        <w:rPr>
          <w:rFonts w:ascii="ＭＳ ゴシック" w:eastAsia="ＭＳ ゴシック" w:hAnsi="ＭＳ ゴシック"/>
          <w:color w:val="000000"/>
        </w:rPr>
      </w:pPr>
    </w:p>
    <w:p w:rsidR="00F84532" w:rsidRPr="0093044B" w:rsidRDefault="00AE1D4F" w:rsidP="00F84532">
      <w:pPr>
        <w:spacing w:line="276" w:lineRule="auto"/>
        <w:ind w:leftChars="33" w:left="69"/>
        <w:rPr>
          <w:rFonts w:ascii="ＭＳ ゴシック" w:eastAsia="ＭＳ ゴシック" w:hAnsi="ＭＳ ゴシック"/>
          <w:color w:val="000000"/>
          <w:sz w:val="24"/>
          <w:u w:val="single"/>
        </w:rPr>
      </w:pPr>
      <w:r>
        <w:rPr>
          <w:rFonts w:ascii="ＭＳ ゴシック" w:eastAsia="ＭＳ ゴシック" w:hAnsi="ＭＳ ゴシック" w:hint="eastAsia"/>
          <w:color w:val="000000"/>
          <w:sz w:val="24"/>
          <w:u w:val="single"/>
        </w:rPr>
        <w:t>９</w:t>
      </w:r>
      <w:r w:rsidR="00F84532" w:rsidRPr="0093044B">
        <w:rPr>
          <w:rFonts w:ascii="ＭＳ ゴシック" w:eastAsia="ＭＳ ゴシック" w:hAnsi="ＭＳ ゴシック" w:hint="eastAsia"/>
          <w:color w:val="000000"/>
          <w:sz w:val="24"/>
          <w:u w:val="single"/>
        </w:rPr>
        <w:t xml:space="preserve">　施設整備</w:t>
      </w:r>
      <w:r w:rsidR="0093044B">
        <w:rPr>
          <w:rFonts w:ascii="ＭＳ ゴシック" w:eastAsia="ＭＳ ゴシック" w:hAnsi="ＭＳ ゴシック" w:hint="eastAsia"/>
          <w:color w:val="000000"/>
          <w:sz w:val="24"/>
          <w:u w:val="single"/>
        </w:rPr>
        <w:t>補助</w:t>
      </w:r>
      <w:r w:rsidR="00F84532" w:rsidRPr="0093044B">
        <w:rPr>
          <w:rFonts w:ascii="ＭＳ ゴシック" w:eastAsia="ＭＳ ゴシック" w:hAnsi="ＭＳ ゴシック" w:hint="eastAsia"/>
          <w:color w:val="000000"/>
          <w:sz w:val="24"/>
          <w:u w:val="single"/>
        </w:rPr>
        <w:t>について</w:t>
      </w:r>
    </w:p>
    <w:p w:rsidR="00F84532" w:rsidRPr="00FD3CA0" w:rsidRDefault="00F84532" w:rsidP="00F84532">
      <w:pPr>
        <w:ind w:leftChars="33" w:left="69" w:firstLineChars="300" w:firstLine="630"/>
        <w:rPr>
          <w:rFonts w:asciiTheme="minorEastAsia" w:hAnsiTheme="minorEastAsia"/>
          <w:color w:val="000000"/>
        </w:rPr>
      </w:pPr>
      <w:r w:rsidRPr="00FD3CA0">
        <w:rPr>
          <w:rFonts w:asciiTheme="minorEastAsia" w:hAnsiTheme="minorEastAsia" w:hint="eastAsia"/>
        </w:rPr>
        <w:t>施設整備補助は小規模保育整備事業補助金を活用します。</w:t>
      </w:r>
    </w:p>
    <w:p w:rsidR="0093044B" w:rsidRPr="00FD3CA0" w:rsidRDefault="00F84532" w:rsidP="0093044B">
      <w:pPr>
        <w:ind w:leftChars="233" w:left="489" w:firstLineChars="100" w:firstLine="210"/>
        <w:jc w:val="left"/>
        <w:rPr>
          <w:rFonts w:asciiTheme="minorEastAsia" w:hAnsiTheme="minorEastAsia"/>
        </w:rPr>
      </w:pPr>
      <w:r w:rsidRPr="00FD3CA0">
        <w:rPr>
          <w:rFonts w:asciiTheme="minorEastAsia" w:hAnsiTheme="minorEastAsia" w:hint="eastAsia"/>
        </w:rPr>
        <w:t>内容は次のとおりです。なお、ここでお示しする例は令和</w:t>
      </w:r>
      <w:r w:rsidR="005D03CA" w:rsidRPr="00700288">
        <w:rPr>
          <w:rFonts w:asciiTheme="minorEastAsia" w:hAnsiTheme="minorEastAsia" w:hint="eastAsia"/>
          <w:color w:val="000000" w:themeColor="text1"/>
        </w:rPr>
        <w:t>４</w:t>
      </w:r>
      <w:r w:rsidRPr="00700288">
        <w:rPr>
          <w:rFonts w:asciiTheme="minorEastAsia" w:hAnsiTheme="minorEastAsia" w:hint="eastAsia"/>
        </w:rPr>
        <w:t>年度の例であり、令和</w:t>
      </w:r>
      <w:r w:rsidR="005D03CA" w:rsidRPr="00700288">
        <w:rPr>
          <w:rFonts w:asciiTheme="minorEastAsia" w:hAnsiTheme="minorEastAsia" w:hint="eastAsia"/>
          <w:color w:val="000000" w:themeColor="text1"/>
        </w:rPr>
        <w:t>５</w:t>
      </w:r>
      <w:r w:rsidRPr="00FD3CA0">
        <w:rPr>
          <w:rFonts w:asciiTheme="minorEastAsia" w:hAnsiTheme="minorEastAsia" w:hint="eastAsia"/>
        </w:rPr>
        <w:t>年度に小規模保育整備事業補助金が変更となった場合には、国・市の補助金額及び事業者負担額が変更となります。</w:t>
      </w:r>
    </w:p>
    <w:p w:rsidR="0093044B" w:rsidRPr="00FD3CA0" w:rsidRDefault="00607CCC" w:rsidP="00607CCC">
      <w:pPr>
        <w:spacing w:line="240" w:lineRule="exact"/>
        <w:ind w:leftChars="233" w:left="489"/>
        <w:jc w:val="left"/>
        <w:rPr>
          <w:rFonts w:asciiTheme="minorEastAsia" w:hAnsiTheme="minorEastAsia"/>
          <w:sz w:val="16"/>
          <w:szCs w:val="16"/>
        </w:rPr>
      </w:pPr>
      <w:r w:rsidRPr="00FD3CA0">
        <w:rPr>
          <w:rFonts w:asciiTheme="minorEastAsia" w:hAnsiTheme="minorEastAsia" w:hint="eastAsia"/>
          <w:sz w:val="16"/>
          <w:szCs w:val="16"/>
        </w:rPr>
        <w:t xml:space="preserve">　　</w:t>
      </w:r>
    </w:p>
    <w:p w:rsidR="00F84532" w:rsidRPr="00FD3CA0" w:rsidRDefault="00F84532" w:rsidP="0093044B">
      <w:pPr>
        <w:ind w:leftChars="233" w:left="489" w:firstLineChars="100" w:firstLine="210"/>
        <w:jc w:val="left"/>
        <w:rPr>
          <w:rFonts w:asciiTheme="minorEastAsia" w:hAnsiTheme="minorEastAsia"/>
        </w:rPr>
      </w:pPr>
      <w:r w:rsidRPr="00FD3CA0">
        <w:rPr>
          <w:rFonts w:asciiTheme="minorEastAsia" w:hAnsiTheme="minorEastAsia" w:hint="eastAsia"/>
        </w:rPr>
        <w:t>【小規模保育整備事業補助金を活用した補助例】</w:t>
      </w:r>
      <w:r w:rsidR="0093044B" w:rsidRPr="00FD3CA0">
        <w:rPr>
          <w:rFonts w:asciiTheme="minorEastAsia" w:hAnsiTheme="minorEastAsia" w:hint="eastAsia"/>
        </w:rPr>
        <w:t xml:space="preserve">　　　　　　　　　　</w:t>
      </w:r>
      <w:r w:rsidRPr="00FD3CA0">
        <w:rPr>
          <w:rFonts w:asciiTheme="minorEastAsia" w:hAnsiTheme="minorEastAsia" w:hint="eastAsia"/>
        </w:rPr>
        <w:t>（単位：千円）</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5"/>
        <w:gridCol w:w="1134"/>
        <w:gridCol w:w="3969"/>
      </w:tblGrid>
      <w:tr w:rsidR="00F84532" w:rsidRPr="00FD3CA0" w:rsidTr="00607CCC">
        <w:trPr>
          <w:trHeight w:val="242"/>
        </w:trPr>
        <w:tc>
          <w:tcPr>
            <w:tcW w:w="3119" w:type="dxa"/>
            <w:gridSpan w:val="2"/>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区分</w:t>
            </w:r>
          </w:p>
        </w:tc>
        <w:tc>
          <w:tcPr>
            <w:tcW w:w="1134" w:type="dxa"/>
            <w:tcBorders>
              <w:bottom w:val="single" w:sz="4" w:space="0" w:color="auto"/>
            </w:tcBorders>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金額</w:t>
            </w:r>
          </w:p>
        </w:tc>
        <w:tc>
          <w:tcPr>
            <w:tcW w:w="3969" w:type="dxa"/>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備考</w:t>
            </w:r>
          </w:p>
        </w:tc>
      </w:tr>
      <w:tr w:rsidR="00F84532" w:rsidRPr="00FD3CA0" w:rsidTr="00607CCC">
        <w:trPr>
          <w:trHeight w:val="289"/>
        </w:trPr>
        <w:tc>
          <w:tcPr>
            <w:tcW w:w="1134" w:type="dxa"/>
            <w:vMerge w:val="restart"/>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基準額</w:t>
            </w:r>
          </w:p>
          <w:p w:rsidR="00F84532" w:rsidRPr="00FD3CA0" w:rsidRDefault="00F84532" w:rsidP="00F54317">
            <w:pPr>
              <w:jc w:val="center"/>
              <w:rPr>
                <w:rFonts w:asciiTheme="minorEastAsia" w:hAnsiTheme="minorEastAsia"/>
              </w:rPr>
            </w:pPr>
            <w:r w:rsidRPr="00FD3CA0">
              <w:rPr>
                <w:rFonts w:asciiTheme="minorEastAsia" w:hAnsiTheme="minorEastAsia" w:hint="eastAsia"/>
                <w:sz w:val="18"/>
              </w:rPr>
              <w:t>（最大）</w:t>
            </w:r>
          </w:p>
        </w:tc>
        <w:tc>
          <w:tcPr>
            <w:tcW w:w="1985" w:type="dxa"/>
            <w:tcBorders>
              <w:bottom w:val="dotted" w:sz="4" w:space="0" w:color="auto"/>
            </w:tcBorders>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本体工事</w:t>
            </w:r>
          </w:p>
        </w:tc>
        <w:tc>
          <w:tcPr>
            <w:tcW w:w="1134" w:type="dxa"/>
            <w:tcBorders>
              <w:bottom w:val="dotted" w:sz="4" w:space="0" w:color="auto"/>
            </w:tcBorders>
            <w:vAlign w:val="center"/>
          </w:tcPr>
          <w:p w:rsidR="00F84532" w:rsidRPr="00FD3CA0" w:rsidRDefault="00304BA0" w:rsidP="002411A3">
            <w:pPr>
              <w:jc w:val="right"/>
              <w:rPr>
                <w:rFonts w:asciiTheme="minorEastAsia" w:hAnsiTheme="minorEastAsia"/>
              </w:rPr>
            </w:pPr>
            <w:r>
              <w:rPr>
                <w:rFonts w:asciiTheme="minorEastAsia" w:hAnsiTheme="minorEastAsia" w:hint="eastAsia"/>
              </w:rPr>
              <w:t>72,100</w:t>
            </w:r>
          </w:p>
        </w:tc>
        <w:tc>
          <w:tcPr>
            <w:tcW w:w="3969" w:type="dxa"/>
            <w:tcBorders>
              <w:bottom w:val="dotted" w:sz="4" w:space="0" w:color="auto"/>
            </w:tcBorders>
            <w:vAlign w:val="center"/>
          </w:tcPr>
          <w:p w:rsidR="00F84532" w:rsidRPr="00FD3CA0" w:rsidRDefault="00F84532" w:rsidP="00F54317">
            <w:pPr>
              <w:jc w:val="left"/>
              <w:rPr>
                <w:rFonts w:asciiTheme="minorEastAsia" w:hAnsiTheme="minorEastAsia"/>
              </w:rPr>
            </w:pPr>
            <w:r w:rsidRPr="00FD3CA0">
              <w:rPr>
                <w:rFonts w:asciiTheme="minorEastAsia" w:hAnsiTheme="minorEastAsia" w:hint="eastAsia"/>
              </w:rPr>
              <w:t>定員19名以下の場合の上限額</w:t>
            </w:r>
          </w:p>
        </w:tc>
      </w:tr>
      <w:tr w:rsidR="00F84532" w:rsidRPr="00FD3CA0" w:rsidTr="00607CCC">
        <w:trPr>
          <w:trHeight w:val="507"/>
        </w:trPr>
        <w:tc>
          <w:tcPr>
            <w:tcW w:w="1134" w:type="dxa"/>
            <w:vMerge/>
            <w:tcBorders>
              <w:right w:val="single" w:sz="4" w:space="0" w:color="auto"/>
            </w:tcBorders>
            <w:vAlign w:val="center"/>
          </w:tcPr>
          <w:p w:rsidR="00F84532" w:rsidRPr="00FD3CA0" w:rsidRDefault="00F84532" w:rsidP="00F54317">
            <w:pPr>
              <w:jc w:val="center"/>
              <w:rPr>
                <w:rFonts w:asciiTheme="minorEastAsia" w:hAnsiTheme="minorEastAsia"/>
              </w:rPr>
            </w:pPr>
          </w:p>
        </w:tc>
        <w:tc>
          <w:tcPr>
            <w:tcW w:w="1985" w:type="dxa"/>
            <w:tcBorders>
              <w:top w:val="dotted" w:sz="4" w:space="0" w:color="auto"/>
              <w:left w:val="single" w:sz="4" w:space="0" w:color="auto"/>
              <w:bottom w:val="dotted" w:sz="4" w:space="0" w:color="auto"/>
              <w:right w:val="single" w:sz="4" w:space="0" w:color="auto"/>
            </w:tcBorders>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工事事務費</w:t>
            </w:r>
          </w:p>
        </w:tc>
        <w:tc>
          <w:tcPr>
            <w:tcW w:w="1134" w:type="dxa"/>
            <w:tcBorders>
              <w:top w:val="dotted" w:sz="4" w:space="0" w:color="auto"/>
              <w:left w:val="single" w:sz="4" w:space="0" w:color="auto"/>
              <w:bottom w:val="dotted" w:sz="4" w:space="0" w:color="auto"/>
              <w:right w:val="single" w:sz="4" w:space="0" w:color="auto"/>
            </w:tcBorders>
            <w:vAlign w:val="center"/>
          </w:tcPr>
          <w:p w:rsidR="00F84532" w:rsidRPr="00FD3CA0" w:rsidRDefault="00304BA0" w:rsidP="002411A3">
            <w:pPr>
              <w:jc w:val="right"/>
              <w:rPr>
                <w:rFonts w:asciiTheme="minorEastAsia" w:hAnsiTheme="minorEastAsia"/>
              </w:rPr>
            </w:pPr>
            <w:r>
              <w:rPr>
                <w:rFonts w:asciiTheme="minorEastAsia" w:hAnsiTheme="minorEastAsia" w:hint="eastAsia"/>
              </w:rPr>
              <w:t>1,874</w:t>
            </w:r>
          </w:p>
        </w:tc>
        <w:tc>
          <w:tcPr>
            <w:tcW w:w="3969" w:type="dxa"/>
            <w:tcBorders>
              <w:top w:val="dotted" w:sz="4" w:space="0" w:color="auto"/>
              <w:left w:val="single" w:sz="4" w:space="0" w:color="auto"/>
              <w:bottom w:val="dotted" w:sz="4" w:space="0" w:color="auto"/>
              <w:right w:val="single" w:sz="4" w:space="0" w:color="auto"/>
            </w:tcBorders>
            <w:vAlign w:val="center"/>
          </w:tcPr>
          <w:p w:rsidR="00F84532" w:rsidRPr="00FD3CA0" w:rsidRDefault="00F84532" w:rsidP="00607CCC">
            <w:pPr>
              <w:jc w:val="left"/>
              <w:rPr>
                <w:rFonts w:asciiTheme="minorEastAsia" w:hAnsiTheme="minorEastAsia"/>
              </w:rPr>
            </w:pPr>
            <w:r w:rsidRPr="00FD3CA0">
              <w:rPr>
                <w:rFonts w:asciiTheme="minorEastAsia" w:hAnsiTheme="minorEastAsia" w:hint="eastAsia"/>
              </w:rPr>
              <w:t>本体工事費（ただし、基準額を上限とする）の2.6%</w:t>
            </w:r>
          </w:p>
        </w:tc>
      </w:tr>
      <w:tr w:rsidR="00F84532" w:rsidRPr="00FD3CA0" w:rsidTr="00607CCC">
        <w:trPr>
          <w:trHeight w:val="333"/>
        </w:trPr>
        <w:tc>
          <w:tcPr>
            <w:tcW w:w="1134" w:type="dxa"/>
            <w:vMerge/>
            <w:vAlign w:val="center"/>
          </w:tcPr>
          <w:p w:rsidR="00F84532" w:rsidRPr="00FD3CA0" w:rsidRDefault="00F84532" w:rsidP="00F54317">
            <w:pPr>
              <w:jc w:val="center"/>
              <w:rPr>
                <w:rFonts w:asciiTheme="minorEastAsia" w:hAnsiTheme="minorEastAsia"/>
              </w:rPr>
            </w:pPr>
          </w:p>
        </w:tc>
        <w:tc>
          <w:tcPr>
            <w:tcW w:w="1985" w:type="dxa"/>
            <w:tcBorders>
              <w:top w:val="dotted" w:sz="4" w:space="0" w:color="auto"/>
              <w:bottom w:val="dotted" w:sz="4" w:space="0" w:color="auto"/>
            </w:tcBorders>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設計料加算</w:t>
            </w:r>
          </w:p>
        </w:tc>
        <w:tc>
          <w:tcPr>
            <w:tcW w:w="1134" w:type="dxa"/>
            <w:tcBorders>
              <w:top w:val="dotted" w:sz="4" w:space="0" w:color="auto"/>
              <w:bottom w:val="dotted" w:sz="4" w:space="0" w:color="auto"/>
            </w:tcBorders>
            <w:vAlign w:val="center"/>
          </w:tcPr>
          <w:p w:rsidR="00F84532" w:rsidRPr="00FD3CA0" w:rsidRDefault="00304BA0" w:rsidP="002411A3">
            <w:pPr>
              <w:jc w:val="right"/>
              <w:rPr>
                <w:rFonts w:asciiTheme="minorEastAsia" w:hAnsiTheme="minorEastAsia"/>
              </w:rPr>
            </w:pPr>
            <w:r>
              <w:rPr>
                <w:rFonts w:asciiTheme="minorEastAsia" w:hAnsiTheme="minorEastAsia" w:hint="eastAsia"/>
              </w:rPr>
              <w:t>3,605</w:t>
            </w:r>
          </w:p>
        </w:tc>
        <w:tc>
          <w:tcPr>
            <w:tcW w:w="3969" w:type="dxa"/>
            <w:tcBorders>
              <w:top w:val="dotted" w:sz="4" w:space="0" w:color="auto"/>
              <w:bottom w:val="dotted" w:sz="4" w:space="0" w:color="auto"/>
            </w:tcBorders>
            <w:vAlign w:val="center"/>
          </w:tcPr>
          <w:p w:rsidR="00F84532" w:rsidRPr="00FD3CA0" w:rsidRDefault="00F84532" w:rsidP="00607CCC">
            <w:pPr>
              <w:jc w:val="left"/>
              <w:rPr>
                <w:rFonts w:asciiTheme="minorEastAsia" w:hAnsiTheme="minorEastAsia"/>
              </w:rPr>
            </w:pPr>
            <w:r w:rsidRPr="00FD3CA0">
              <w:rPr>
                <w:rFonts w:asciiTheme="minorEastAsia" w:hAnsiTheme="minorEastAsia" w:hint="eastAsia"/>
              </w:rPr>
              <w:t>本体工事費（ただし、基準額を上限とする）の5%と実施設計料を比較して少ない方の額</w:t>
            </w:r>
          </w:p>
        </w:tc>
      </w:tr>
      <w:tr w:rsidR="00F84532" w:rsidRPr="00FD3CA0" w:rsidTr="00607CCC">
        <w:trPr>
          <w:trHeight w:val="93"/>
        </w:trPr>
        <w:tc>
          <w:tcPr>
            <w:tcW w:w="1134" w:type="dxa"/>
            <w:vMerge/>
            <w:vAlign w:val="center"/>
          </w:tcPr>
          <w:p w:rsidR="00F84532" w:rsidRPr="00FD3CA0" w:rsidRDefault="00F84532" w:rsidP="00F54317">
            <w:pPr>
              <w:jc w:val="center"/>
              <w:rPr>
                <w:rFonts w:asciiTheme="minorEastAsia" w:hAnsiTheme="minorEastAsia"/>
              </w:rPr>
            </w:pPr>
          </w:p>
        </w:tc>
        <w:tc>
          <w:tcPr>
            <w:tcW w:w="1985" w:type="dxa"/>
            <w:tcBorders>
              <w:top w:val="dotted" w:sz="4" w:space="0" w:color="auto"/>
              <w:bottom w:val="double" w:sz="4" w:space="0" w:color="auto"/>
            </w:tcBorders>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開設準備費加算</w:t>
            </w:r>
          </w:p>
        </w:tc>
        <w:tc>
          <w:tcPr>
            <w:tcW w:w="1134" w:type="dxa"/>
            <w:tcBorders>
              <w:top w:val="dotted" w:sz="4" w:space="0" w:color="auto"/>
              <w:bottom w:val="double" w:sz="4" w:space="0" w:color="auto"/>
            </w:tcBorders>
            <w:vAlign w:val="center"/>
          </w:tcPr>
          <w:p w:rsidR="00F84532" w:rsidRPr="00700288" w:rsidRDefault="00304BA0" w:rsidP="00F54317">
            <w:pPr>
              <w:jc w:val="right"/>
              <w:rPr>
                <w:rFonts w:asciiTheme="minorEastAsia" w:hAnsiTheme="minorEastAsia"/>
                <w:color w:val="000000" w:themeColor="text1"/>
              </w:rPr>
            </w:pPr>
            <w:r w:rsidRPr="00700288">
              <w:rPr>
                <w:rFonts w:asciiTheme="minorEastAsia" w:hAnsiTheme="minorEastAsia" w:hint="eastAsia"/>
                <w:color w:val="000000" w:themeColor="text1"/>
              </w:rPr>
              <w:t>1,083</w:t>
            </w:r>
          </w:p>
        </w:tc>
        <w:tc>
          <w:tcPr>
            <w:tcW w:w="3969" w:type="dxa"/>
            <w:tcBorders>
              <w:top w:val="dotted" w:sz="4" w:space="0" w:color="auto"/>
              <w:bottom w:val="double" w:sz="4" w:space="0" w:color="auto"/>
            </w:tcBorders>
            <w:vAlign w:val="center"/>
          </w:tcPr>
          <w:p w:rsidR="00F84532" w:rsidRPr="00FD3CA0" w:rsidRDefault="00F84532" w:rsidP="00607CCC">
            <w:pPr>
              <w:jc w:val="left"/>
              <w:rPr>
                <w:rFonts w:asciiTheme="minorEastAsia" w:hAnsiTheme="minorEastAsia"/>
              </w:rPr>
            </w:pPr>
            <w:r w:rsidRPr="00FD3CA0">
              <w:rPr>
                <w:rFonts w:asciiTheme="minorEastAsia" w:hAnsiTheme="minorEastAsia" w:hint="eastAsia"/>
              </w:rPr>
              <w:t>定員区分毎の定数に定員数を乗じて算出（19名分で算出）</w:t>
            </w:r>
          </w:p>
        </w:tc>
      </w:tr>
      <w:tr w:rsidR="00F84532" w:rsidRPr="00FD3CA0" w:rsidTr="0093044B">
        <w:trPr>
          <w:trHeight w:val="50"/>
        </w:trPr>
        <w:tc>
          <w:tcPr>
            <w:tcW w:w="1134" w:type="dxa"/>
            <w:vMerge/>
            <w:vAlign w:val="center"/>
          </w:tcPr>
          <w:p w:rsidR="00F84532" w:rsidRPr="00FD3CA0" w:rsidRDefault="00F84532" w:rsidP="00F54317">
            <w:pPr>
              <w:jc w:val="center"/>
              <w:rPr>
                <w:rFonts w:asciiTheme="minorEastAsia" w:hAnsiTheme="minorEastAsia"/>
              </w:rPr>
            </w:pPr>
          </w:p>
        </w:tc>
        <w:tc>
          <w:tcPr>
            <w:tcW w:w="1985" w:type="dxa"/>
            <w:tcBorders>
              <w:top w:val="double" w:sz="4" w:space="0" w:color="auto"/>
            </w:tcBorders>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計</w:t>
            </w:r>
          </w:p>
        </w:tc>
        <w:tc>
          <w:tcPr>
            <w:tcW w:w="1134" w:type="dxa"/>
            <w:tcBorders>
              <w:top w:val="double" w:sz="4" w:space="0" w:color="auto"/>
            </w:tcBorders>
            <w:vAlign w:val="center"/>
          </w:tcPr>
          <w:p w:rsidR="00F84532" w:rsidRPr="00700288" w:rsidRDefault="00304BA0" w:rsidP="002411A3">
            <w:pPr>
              <w:jc w:val="right"/>
              <w:rPr>
                <w:rFonts w:asciiTheme="minorEastAsia" w:hAnsiTheme="minorEastAsia"/>
                <w:color w:val="000000" w:themeColor="text1"/>
              </w:rPr>
            </w:pPr>
            <w:r w:rsidRPr="00700288">
              <w:rPr>
                <w:rFonts w:asciiTheme="minorEastAsia" w:hAnsiTheme="minorEastAsia" w:hint="eastAsia"/>
                <w:color w:val="000000" w:themeColor="text1"/>
              </w:rPr>
              <w:t>78,662</w:t>
            </w:r>
          </w:p>
        </w:tc>
        <w:tc>
          <w:tcPr>
            <w:tcW w:w="3969" w:type="dxa"/>
            <w:tcBorders>
              <w:top w:val="double" w:sz="4" w:space="0" w:color="auto"/>
            </w:tcBorders>
            <w:vAlign w:val="center"/>
          </w:tcPr>
          <w:p w:rsidR="00F84532" w:rsidRPr="00FD3CA0" w:rsidRDefault="00F84532" w:rsidP="00F54317">
            <w:pPr>
              <w:jc w:val="left"/>
              <w:rPr>
                <w:rFonts w:asciiTheme="minorEastAsia" w:hAnsiTheme="minorEastAsia"/>
              </w:rPr>
            </w:pPr>
          </w:p>
        </w:tc>
      </w:tr>
      <w:tr w:rsidR="00F84532" w:rsidRPr="00FD3CA0" w:rsidTr="0093044B">
        <w:tc>
          <w:tcPr>
            <w:tcW w:w="1134" w:type="dxa"/>
            <w:vMerge w:val="restart"/>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補助額</w:t>
            </w:r>
          </w:p>
        </w:tc>
        <w:tc>
          <w:tcPr>
            <w:tcW w:w="1985" w:type="dxa"/>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国</w:t>
            </w:r>
          </w:p>
        </w:tc>
        <w:tc>
          <w:tcPr>
            <w:tcW w:w="1134" w:type="dxa"/>
          </w:tcPr>
          <w:p w:rsidR="00F84532" w:rsidRPr="00700288" w:rsidRDefault="00304BA0" w:rsidP="002411A3">
            <w:pPr>
              <w:jc w:val="right"/>
              <w:rPr>
                <w:rFonts w:asciiTheme="minorEastAsia" w:hAnsiTheme="minorEastAsia"/>
                <w:color w:val="000000" w:themeColor="text1"/>
              </w:rPr>
            </w:pPr>
            <w:r w:rsidRPr="00700288">
              <w:rPr>
                <w:rFonts w:asciiTheme="minorEastAsia" w:hAnsiTheme="minorEastAsia" w:hint="eastAsia"/>
                <w:color w:val="000000" w:themeColor="text1"/>
              </w:rPr>
              <w:t>52,44</w:t>
            </w:r>
            <w:r w:rsidR="00700288" w:rsidRPr="00700288">
              <w:rPr>
                <w:rFonts w:asciiTheme="minorEastAsia" w:hAnsiTheme="minorEastAsia" w:hint="eastAsia"/>
                <w:color w:val="000000" w:themeColor="text1"/>
              </w:rPr>
              <w:t>0</w:t>
            </w:r>
          </w:p>
        </w:tc>
        <w:tc>
          <w:tcPr>
            <w:tcW w:w="3969" w:type="dxa"/>
          </w:tcPr>
          <w:p w:rsidR="00F84532" w:rsidRPr="00FD3CA0" w:rsidRDefault="00F84532" w:rsidP="00F54317">
            <w:pPr>
              <w:jc w:val="left"/>
              <w:rPr>
                <w:rFonts w:asciiTheme="minorEastAsia" w:hAnsiTheme="minorEastAsia"/>
              </w:rPr>
            </w:pPr>
            <w:r w:rsidRPr="00FD3CA0">
              <w:rPr>
                <w:rFonts w:asciiTheme="minorEastAsia" w:hAnsiTheme="minorEastAsia" w:hint="eastAsia"/>
              </w:rPr>
              <w:t>市補助額の8倍</w:t>
            </w:r>
          </w:p>
        </w:tc>
      </w:tr>
      <w:tr w:rsidR="00F84532" w:rsidRPr="00FD3CA0" w:rsidTr="0093044B">
        <w:tc>
          <w:tcPr>
            <w:tcW w:w="1134" w:type="dxa"/>
            <w:vMerge/>
          </w:tcPr>
          <w:p w:rsidR="00F84532" w:rsidRPr="00FD3CA0" w:rsidRDefault="00F84532" w:rsidP="00F54317">
            <w:pPr>
              <w:jc w:val="left"/>
              <w:rPr>
                <w:rFonts w:asciiTheme="minorEastAsia" w:hAnsiTheme="minorEastAsia"/>
              </w:rPr>
            </w:pPr>
          </w:p>
        </w:tc>
        <w:tc>
          <w:tcPr>
            <w:tcW w:w="1985" w:type="dxa"/>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市</w:t>
            </w:r>
          </w:p>
        </w:tc>
        <w:tc>
          <w:tcPr>
            <w:tcW w:w="1134" w:type="dxa"/>
          </w:tcPr>
          <w:p w:rsidR="00F84532" w:rsidRPr="00700288" w:rsidRDefault="00304BA0" w:rsidP="002411A3">
            <w:pPr>
              <w:jc w:val="right"/>
              <w:rPr>
                <w:rFonts w:asciiTheme="minorEastAsia" w:hAnsiTheme="minorEastAsia"/>
                <w:color w:val="000000" w:themeColor="text1"/>
              </w:rPr>
            </w:pPr>
            <w:r w:rsidRPr="00700288">
              <w:rPr>
                <w:rFonts w:asciiTheme="minorEastAsia" w:hAnsiTheme="minorEastAsia" w:hint="eastAsia"/>
                <w:color w:val="000000" w:themeColor="text1"/>
              </w:rPr>
              <w:t>6,555</w:t>
            </w:r>
          </w:p>
        </w:tc>
        <w:tc>
          <w:tcPr>
            <w:tcW w:w="3969" w:type="dxa"/>
          </w:tcPr>
          <w:p w:rsidR="00F84532" w:rsidRPr="00FD3CA0" w:rsidRDefault="00F84532" w:rsidP="00F54317">
            <w:pPr>
              <w:jc w:val="left"/>
              <w:rPr>
                <w:rFonts w:asciiTheme="minorEastAsia" w:hAnsiTheme="minorEastAsia"/>
              </w:rPr>
            </w:pPr>
            <w:r w:rsidRPr="00FD3CA0">
              <w:rPr>
                <w:rFonts w:asciiTheme="minorEastAsia" w:hAnsiTheme="minorEastAsia" w:hint="eastAsia"/>
              </w:rPr>
              <w:t>基準額の1/12</w:t>
            </w:r>
          </w:p>
        </w:tc>
      </w:tr>
      <w:tr w:rsidR="00F84532" w:rsidRPr="00FD3CA0" w:rsidTr="0093044B">
        <w:tc>
          <w:tcPr>
            <w:tcW w:w="1134" w:type="dxa"/>
            <w:vMerge/>
          </w:tcPr>
          <w:p w:rsidR="00F84532" w:rsidRPr="00FD3CA0" w:rsidRDefault="00F84532" w:rsidP="00F54317">
            <w:pPr>
              <w:jc w:val="left"/>
              <w:rPr>
                <w:rFonts w:asciiTheme="minorEastAsia" w:hAnsiTheme="minorEastAsia"/>
              </w:rPr>
            </w:pPr>
          </w:p>
        </w:tc>
        <w:tc>
          <w:tcPr>
            <w:tcW w:w="1985" w:type="dxa"/>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補助計</w:t>
            </w:r>
          </w:p>
        </w:tc>
        <w:tc>
          <w:tcPr>
            <w:tcW w:w="1134" w:type="dxa"/>
          </w:tcPr>
          <w:p w:rsidR="00F84532" w:rsidRPr="00700288" w:rsidRDefault="00700288" w:rsidP="002411A3">
            <w:pPr>
              <w:jc w:val="right"/>
              <w:rPr>
                <w:rFonts w:asciiTheme="minorEastAsia" w:hAnsiTheme="minorEastAsia"/>
                <w:color w:val="000000" w:themeColor="text1"/>
              </w:rPr>
            </w:pPr>
            <w:r w:rsidRPr="00700288">
              <w:rPr>
                <w:rFonts w:asciiTheme="minorEastAsia" w:hAnsiTheme="minorEastAsia" w:hint="eastAsia"/>
                <w:color w:val="000000" w:themeColor="text1"/>
              </w:rPr>
              <w:t>58,99</w:t>
            </w:r>
            <w:r w:rsidRPr="00700288">
              <w:rPr>
                <w:rFonts w:asciiTheme="minorEastAsia" w:hAnsiTheme="minorEastAsia"/>
                <w:color w:val="000000" w:themeColor="text1"/>
              </w:rPr>
              <w:t>5</w:t>
            </w:r>
          </w:p>
        </w:tc>
        <w:tc>
          <w:tcPr>
            <w:tcW w:w="3969" w:type="dxa"/>
          </w:tcPr>
          <w:p w:rsidR="00F84532" w:rsidRPr="00FD3CA0" w:rsidRDefault="00F84532" w:rsidP="00F54317">
            <w:pPr>
              <w:jc w:val="left"/>
              <w:rPr>
                <w:rFonts w:asciiTheme="minorEastAsia" w:hAnsiTheme="minorEastAsia"/>
              </w:rPr>
            </w:pPr>
          </w:p>
        </w:tc>
      </w:tr>
      <w:tr w:rsidR="00F84532" w:rsidRPr="00FD3CA0" w:rsidTr="0093044B">
        <w:tc>
          <w:tcPr>
            <w:tcW w:w="3119" w:type="dxa"/>
            <w:gridSpan w:val="2"/>
          </w:tcPr>
          <w:p w:rsidR="00F84532" w:rsidRPr="00FD3CA0" w:rsidRDefault="00F84532" w:rsidP="00F54317">
            <w:pPr>
              <w:jc w:val="center"/>
              <w:rPr>
                <w:rFonts w:asciiTheme="minorEastAsia" w:hAnsiTheme="minorEastAsia"/>
              </w:rPr>
            </w:pPr>
            <w:r w:rsidRPr="00FD3CA0">
              <w:rPr>
                <w:rFonts w:asciiTheme="minorEastAsia" w:hAnsiTheme="minorEastAsia" w:hint="eastAsia"/>
              </w:rPr>
              <w:t>事業者負担</w:t>
            </w:r>
          </w:p>
        </w:tc>
        <w:tc>
          <w:tcPr>
            <w:tcW w:w="1134" w:type="dxa"/>
          </w:tcPr>
          <w:p w:rsidR="00F84532" w:rsidRPr="00700288" w:rsidRDefault="00304BA0" w:rsidP="00700288">
            <w:pPr>
              <w:jc w:val="right"/>
              <w:rPr>
                <w:rFonts w:asciiTheme="minorEastAsia" w:hAnsiTheme="minorEastAsia"/>
                <w:color w:val="000000" w:themeColor="text1"/>
              </w:rPr>
            </w:pPr>
            <w:r w:rsidRPr="00700288">
              <w:rPr>
                <w:rFonts w:asciiTheme="minorEastAsia" w:hAnsiTheme="minorEastAsia" w:hint="eastAsia"/>
                <w:color w:val="000000" w:themeColor="text1"/>
              </w:rPr>
              <w:t>19,66</w:t>
            </w:r>
            <w:r w:rsidR="00700288" w:rsidRPr="00700288">
              <w:rPr>
                <w:rFonts w:asciiTheme="minorEastAsia" w:hAnsiTheme="minorEastAsia"/>
                <w:color w:val="000000" w:themeColor="text1"/>
              </w:rPr>
              <w:t>7</w:t>
            </w:r>
          </w:p>
        </w:tc>
        <w:tc>
          <w:tcPr>
            <w:tcW w:w="3969" w:type="dxa"/>
          </w:tcPr>
          <w:p w:rsidR="00F84532" w:rsidRPr="00FD3CA0" w:rsidRDefault="00F84532" w:rsidP="00F54317">
            <w:pPr>
              <w:jc w:val="left"/>
              <w:rPr>
                <w:rFonts w:asciiTheme="minorEastAsia" w:hAnsiTheme="minorEastAsia"/>
              </w:rPr>
            </w:pPr>
          </w:p>
        </w:tc>
      </w:tr>
    </w:tbl>
    <w:p w:rsidR="00F84532" w:rsidRPr="00FD3CA0" w:rsidRDefault="00F84532" w:rsidP="005D03CA">
      <w:pPr>
        <w:ind w:left="630" w:hangingChars="300" w:hanging="630"/>
        <w:jc w:val="left"/>
        <w:rPr>
          <w:rFonts w:asciiTheme="minorEastAsia" w:hAnsiTheme="minorEastAsia"/>
          <w:color w:val="000000"/>
        </w:rPr>
      </w:pPr>
      <w:r w:rsidRPr="00FD3CA0">
        <w:rPr>
          <w:rFonts w:asciiTheme="minorEastAsia" w:hAnsiTheme="minorEastAsia" w:hint="eastAsia"/>
        </w:rPr>
        <w:t xml:space="preserve">　　・上記の基準額を上回る提案につきましては、</w:t>
      </w:r>
      <w:r w:rsidR="005D03CA" w:rsidRPr="00700288">
        <w:rPr>
          <w:rFonts w:asciiTheme="minorEastAsia" w:hAnsiTheme="minorEastAsia" w:hint="eastAsia"/>
        </w:rPr>
        <w:t>応募を受け付けますが超過した費用は事業者負担となります</w:t>
      </w:r>
      <w:r w:rsidRPr="00700288">
        <w:rPr>
          <w:rFonts w:asciiTheme="minorEastAsia" w:hAnsiTheme="minorEastAsia" w:hint="eastAsia"/>
        </w:rPr>
        <w:t>。</w:t>
      </w:r>
    </w:p>
    <w:p w:rsidR="00F84532" w:rsidRPr="00FD3CA0" w:rsidRDefault="00F84532" w:rsidP="00F84532">
      <w:pPr>
        <w:ind w:leftChars="200" w:left="659" w:hangingChars="114" w:hanging="239"/>
        <w:jc w:val="left"/>
        <w:rPr>
          <w:rFonts w:asciiTheme="minorEastAsia" w:hAnsiTheme="minorEastAsia"/>
        </w:rPr>
      </w:pPr>
      <w:r w:rsidRPr="00FD3CA0">
        <w:rPr>
          <w:rFonts w:asciiTheme="minorEastAsia" w:hAnsiTheme="minorEastAsia" w:hint="eastAsia"/>
          <w:color w:val="000000"/>
        </w:rPr>
        <w:t>・本体工事費</w:t>
      </w:r>
      <w:r w:rsidRPr="00FD3CA0">
        <w:rPr>
          <w:rFonts w:asciiTheme="minorEastAsia" w:hAnsiTheme="minorEastAsia" w:hint="eastAsia"/>
        </w:rPr>
        <w:t>が</w:t>
      </w:r>
      <w:r w:rsidR="002E227D">
        <w:rPr>
          <w:rFonts w:asciiTheme="minorEastAsia" w:hAnsiTheme="minorEastAsia" w:hint="eastAsia"/>
        </w:rPr>
        <w:t>72,1</w:t>
      </w:r>
      <w:r w:rsidR="005D03CA">
        <w:rPr>
          <w:rFonts w:asciiTheme="minorEastAsia" w:hAnsiTheme="minorEastAsia" w:hint="eastAsia"/>
        </w:rPr>
        <w:t>00</w:t>
      </w:r>
      <w:r w:rsidRPr="00FD3CA0">
        <w:rPr>
          <w:rFonts w:asciiTheme="minorEastAsia" w:hAnsiTheme="minorEastAsia" w:hint="eastAsia"/>
        </w:rPr>
        <w:t>千円を下回る場合は、小規模保育整備事業補助金対象経費実支出額に対して、国約2/3（市補助額の8倍）、市1/12の補助となり、残る費用の約1/4が事業者負担となります。</w:t>
      </w:r>
    </w:p>
    <w:p w:rsidR="00F84532" w:rsidRPr="00FD3CA0" w:rsidRDefault="00F84532" w:rsidP="00F84532">
      <w:pPr>
        <w:ind w:leftChars="200" w:left="659" w:hangingChars="114" w:hanging="239"/>
        <w:jc w:val="left"/>
        <w:rPr>
          <w:rFonts w:asciiTheme="minorEastAsia" w:hAnsiTheme="minorEastAsia"/>
        </w:rPr>
      </w:pPr>
      <w:r w:rsidRPr="00FD3CA0">
        <w:rPr>
          <w:rFonts w:asciiTheme="minorEastAsia" w:hAnsiTheme="minorEastAsia" w:hint="eastAsia"/>
        </w:rPr>
        <w:lastRenderedPageBreak/>
        <w:t>・工事事務費の対象は工事施工のため直接必要な事務に要する費用であって、旅費、消耗品費、通信運搬費、印刷製本費及び設計監督料等となります。</w:t>
      </w:r>
    </w:p>
    <w:p w:rsidR="00F84532" w:rsidRPr="00FD3CA0" w:rsidRDefault="00F84532" w:rsidP="00F84532">
      <w:pPr>
        <w:ind w:left="420" w:hangingChars="200" w:hanging="420"/>
        <w:jc w:val="left"/>
        <w:rPr>
          <w:rFonts w:asciiTheme="minorEastAsia" w:hAnsiTheme="minorEastAsia"/>
        </w:rPr>
      </w:pPr>
      <w:r w:rsidRPr="00FD3CA0">
        <w:rPr>
          <w:rFonts w:asciiTheme="minorEastAsia" w:hAnsiTheme="minorEastAsia" w:hint="eastAsia"/>
        </w:rPr>
        <w:t xml:space="preserve">　　・設計料加算の対象は実施設計のみであり、基本設計等は対象となりません。</w:t>
      </w:r>
    </w:p>
    <w:p w:rsidR="00F84532" w:rsidRPr="00FD3CA0" w:rsidRDefault="00F84532" w:rsidP="00F84532">
      <w:pPr>
        <w:ind w:left="420" w:hangingChars="200" w:hanging="420"/>
        <w:jc w:val="left"/>
        <w:rPr>
          <w:rFonts w:asciiTheme="minorEastAsia" w:hAnsiTheme="minorEastAsia"/>
        </w:rPr>
      </w:pPr>
      <w:r w:rsidRPr="00FD3CA0">
        <w:rPr>
          <w:rFonts w:asciiTheme="minorEastAsia" w:hAnsiTheme="minorEastAsia" w:hint="eastAsia"/>
        </w:rPr>
        <w:t xml:space="preserve">　　・外構工事費、開設準備費加算額を超える備品購入費等は補助の対象となりません。</w:t>
      </w:r>
    </w:p>
    <w:p w:rsidR="00FA300E" w:rsidRPr="00FD3CA0" w:rsidRDefault="00FA300E" w:rsidP="00FA300E">
      <w:pPr>
        <w:ind w:left="630" w:hangingChars="300" w:hanging="630"/>
        <w:jc w:val="left"/>
        <w:rPr>
          <w:rFonts w:asciiTheme="minorEastAsia" w:hAnsiTheme="minorEastAsia"/>
        </w:rPr>
      </w:pPr>
      <w:r w:rsidRPr="00FD3CA0">
        <w:rPr>
          <w:rFonts w:asciiTheme="minorEastAsia" w:hAnsiTheme="minorEastAsia" w:hint="eastAsia"/>
        </w:rPr>
        <w:t xml:space="preserve">　　・</w:t>
      </w:r>
      <w:r w:rsidR="00607CCC" w:rsidRPr="00FD3CA0">
        <w:rPr>
          <w:rFonts w:asciiTheme="minorEastAsia" w:hAnsiTheme="minorEastAsia" w:hint="eastAsia"/>
        </w:rPr>
        <w:t>当該補助に係る</w:t>
      </w:r>
      <w:r w:rsidRPr="00FD3CA0">
        <w:rPr>
          <w:rFonts w:asciiTheme="minorEastAsia" w:hAnsiTheme="minorEastAsia" w:hint="eastAsia"/>
        </w:rPr>
        <w:t>内示及び指令前着手</w:t>
      </w:r>
      <w:r w:rsidR="00607CCC" w:rsidRPr="00FD3CA0">
        <w:rPr>
          <w:rFonts w:asciiTheme="minorEastAsia" w:hAnsiTheme="minorEastAsia" w:hint="eastAsia"/>
        </w:rPr>
        <w:t>の</w:t>
      </w:r>
      <w:r w:rsidRPr="00FD3CA0">
        <w:rPr>
          <w:rFonts w:asciiTheme="minorEastAsia" w:hAnsiTheme="minorEastAsia" w:hint="eastAsia"/>
        </w:rPr>
        <w:t>許可を受ける前に着手した実施設計・工事等については補助</w:t>
      </w:r>
      <w:r w:rsidR="00D338A2" w:rsidRPr="00FD3CA0">
        <w:rPr>
          <w:rFonts w:asciiTheme="minorEastAsia" w:hAnsiTheme="minorEastAsia" w:hint="eastAsia"/>
        </w:rPr>
        <w:t>の</w:t>
      </w:r>
      <w:r w:rsidRPr="00FD3CA0">
        <w:rPr>
          <w:rFonts w:asciiTheme="minorEastAsia" w:hAnsiTheme="minorEastAsia" w:hint="eastAsia"/>
        </w:rPr>
        <w:t>対象</w:t>
      </w:r>
      <w:r w:rsidR="00D338A2" w:rsidRPr="00FD3CA0">
        <w:rPr>
          <w:rFonts w:asciiTheme="minorEastAsia" w:hAnsiTheme="minorEastAsia" w:hint="eastAsia"/>
        </w:rPr>
        <w:t>となりません</w:t>
      </w:r>
      <w:r w:rsidRPr="00FD3CA0">
        <w:rPr>
          <w:rFonts w:asciiTheme="minorEastAsia" w:hAnsiTheme="minorEastAsia" w:hint="eastAsia"/>
        </w:rPr>
        <w:t>。</w:t>
      </w:r>
    </w:p>
    <w:p w:rsidR="00F84532" w:rsidRPr="00FD3CA0" w:rsidRDefault="00F84532" w:rsidP="00F84532">
      <w:pPr>
        <w:ind w:leftChars="204" w:left="648" w:hangingChars="105" w:hanging="220"/>
        <w:rPr>
          <w:rFonts w:asciiTheme="minorEastAsia" w:hAnsiTheme="minorEastAsia"/>
        </w:rPr>
      </w:pPr>
      <w:r w:rsidRPr="00FD3CA0">
        <w:rPr>
          <w:rFonts w:asciiTheme="minorEastAsia" w:hAnsiTheme="minorEastAsia" w:hint="eastAsia"/>
        </w:rPr>
        <w:t>・当該補助の交付にあたり、設計業者の選定については、苫小牧市の入札等に関する要綱・要領・規則・方針等に準じて指名競争入札を行い、建設工事業者の選定については、苫小牧市の入札等に関する要綱・要領・規則・方針等に準じて一般競争入札を行ってください。</w:t>
      </w:r>
    </w:p>
    <w:p w:rsidR="00F84532" w:rsidRPr="00FD3CA0" w:rsidRDefault="00F84532" w:rsidP="00607CCC">
      <w:pPr>
        <w:spacing w:line="240" w:lineRule="exact"/>
        <w:ind w:leftChars="104" w:left="218"/>
        <w:rPr>
          <w:rFonts w:asciiTheme="minorEastAsia" w:hAnsiTheme="minorEastAsia"/>
        </w:rPr>
      </w:pPr>
    </w:p>
    <w:p w:rsidR="00F84532" w:rsidRPr="00FD3CA0" w:rsidRDefault="00F84532" w:rsidP="00F84532">
      <w:pPr>
        <w:ind w:firstLineChars="200" w:firstLine="420"/>
        <w:jc w:val="left"/>
        <w:rPr>
          <w:rFonts w:asciiTheme="minorEastAsia" w:hAnsiTheme="minorEastAsia"/>
        </w:rPr>
      </w:pPr>
      <w:r w:rsidRPr="00FD3CA0">
        <w:rPr>
          <w:rFonts w:asciiTheme="minorEastAsia" w:hAnsiTheme="minorEastAsia" w:hint="eastAsia"/>
        </w:rPr>
        <w:t>【借入金の利息の補助】</w:t>
      </w:r>
    </w:p>
    <w:p w:rsidR="00F84532" w:rsidRPr="00FD3CA0" w:rsidRDefault="00F84532" w:rsidP="00F84532">
      <w:pPr>
        <w:ind w:left="840" w:hangingChars="400" w:hanging="840"/>
        <w:jc w:val="left"/>
        <w:rPr>
          <w:rFonts w:asciiTheme="minorEastAsia" w:hAnsiTheme="minorEastAsia"/>
        </w:rPr>
      </w:pPr>
      <w:r w:rsidRPr="00FD3CA0">
        <w:rPr>
          <w:rFonts w:asciiTheme="minorEastAsia" w:hAnsiTheme="minorEastAsia" w:hint="eastAsia"/>
        </w:rPr>
        <w:t xml:space="preserve">　　　　金融機関等の借入金償還利息について市費の補助を行います。</w:t>
      </w:r>
    </w:p>
    <w:p w:rsidR="00F84532" w:rsidRPr="00FD3CA0" w:rsidRDefault="005D03CA" w:rsidP="00F84532">
      <w:pPr>
        <w:ind w:left="659" w:hangingChars="314" w:hanging="659"/>
        <w:jc w:val="left"/>
        <w:rPr>
          <w:rFonts w:asciiTheme="minorEastAsia" w:hAnsiTheme="minorEastAsia"/>
        </w:rPr>
      </w:pPr>
      <w:r w:rsidRPr="00FD3CA0">
        <w:rPr>
          <w:rFonts w:asciiTheme="minorEastAsia" w:hAnsiTheme="minorEastAsia"/>
          <w:noProof/>
        </w:rPr>
        <mc:AlternateContent>
          <mc:Choice Requires="wpc">
            <w:drawing>
              <wp:anchor distT="0" distB="0" distL="114300" distR="114300" simplePos="0" relativeHeight="251661312" behindDoc="0" locked="0" layoutInCell="1" allowOverlap="1">
                <wp:simplePos x="0" y="0"/>
                <wp:positionH relativeFrom="column">
                  <wp:posOffset>574675</wp:posOffset>
                </wp:positionH>
                <wp:positionV relativeFrom="paragraph">
                  <wp:posOffset>606425</wp:posOffset>
                </wp:positionV>
                <wp:extent cx="5761990" cy="1946910"/>
                <wp:effectExtent l="8255" t="0" r="1905" b="0"/>
                <wp:wrapNone/>
                <wp:docPr id="55" name="キャンバス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3317875" y="176530"/>
                            <a:ext cx="921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C" w:rsidRDefault="007B446C" w:rsidP="00F84532">
                              <w:r>
                                <w:rPr>
                                  <w:rFonts w:ascii="ＭＳ 明朝" w:cs="ＭＳ 明朝" w:hint="eastAsia"/>
                                  <w:color w:val="000000"/>
                                  <w:kern w:val="0"/>
                                  <w:sz w:val="20"/>
                                </w:rPr>
                                <w:t>（市負担1/12）</w:t>
                              </w:r>
                            </w:p>
                          </w:txbxContent>
                        </wps:txbx>
                        <wps:bodyPr rot="0" vert="horz" wrap="none" lIns="0" tIns="0" rIns="0" bIns="0" anchor="t" anchorCtr="0">
                          <a:spAutoFit/>
                        </wps:bodyPr>
                      </wps:wsp>
                      <wps:wsp>
                        <wps:cNvPr id="4" name="Rectangle 5"/>
                        <wps:cNvSpPr>
                          <a:spLocks noChangeArrowheads="1"/>
                        </wps:cNvSpPr>
                        <wps:spPr bwMode="auto">
                          <a:xfrm>
                            <a:off x="3161665" y="892810"/>
                            <a:ext cx="63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C" w:rsidRDefault="007B446C" w:rsidP="00F84532">
                              <w:r>
                                <w:rPr>
                                  <w:rFonts w:ascii="ＭＳ 明朝" w:cs="ＭＳ 明朝" w:hint="eastAsia"/>
                                  <w:color w:val="000000"/>
                                  <w:kern w:val="0"/>
                                  <w:sz w:val="20"/>
                                </w:rPr>
                                <w:t>設計料加算</w:t>
                              </w:r>
                            </w:p>
                          </w:txbxContent>
                        </wps:txbx>
                        <wps:bodyPr rot="0" vert="horz" wrap="none" lIns="0" tIns="0" rIns="0" bIns="0" anchor="t" anchorCtr="0">
                          <a:spAutoFit/>
                        </wps:bodyPr>
                      </wps:wsp>
                      <wps:wsp>
                        <wps:cNvPr id="5" name="Rectangle 6"/>
                        <wps:cNvSpPr>
                          <a:spLocks noChangeArrowheads="1"/>
                        </wps:cNvSpPr>
                        <wps:spPr bwMode="auto">
                          <a:xfrm>
                            <a:off x="866775" y="892810"/>
                            <a:ext cx="63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C" w:rsidRDefault="007B446C" w:rsidP="00F84532">
                              <w:r>
                                <w:rPr>
                                  <w:rFonts w:ascii="ＭＳ 明朝" w:cs="ＭＳ 明朝" w:hint="eastAsia"/>
                                  <w:color w:val="000000"/>
                                  <w:kern w:val="0"/>
                                  <w:sz w:val="20"/>
                                </w:rPr>
                                <w:t>本体工事費</w:t>
                              </w:r>
                            </w:p>
                          </w:txbxContent>
                        </wps:txbx>
                        <wps:bodyPr rot="0" vert="horz" wrap="none" lIns="0" tIns="0" rIns="0" bIns="0" anchor="t" anchorCtr="0">
                          <a:spAutoFit/>
                        </wps:bodyPr>
                      </wps:wsp>
                      <wps:wsp>
                        <wps:cNvPr id="6" name="Rectangle 7"/>
                        <wps:cNvSpPr>
                          <a:spLocks noChangeArrowheads="1"/>
                        </wps:cNvSpPr>
                        <wps:spPr bwMode="auto">
                          <a:xfrm>
                            <a:off x="4112260" y="9969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C" w:rsidRDefault="007B446C" w:rsidP="00F84532"/>
                          </w:txbxContent>
                        </wps:txbx>
                        <wps:bodyPr rot="0" vert="horz" wrap="none" lIns="0" tIns="0" rIns="0" bIns="0" anchor="t" anchorCtr="0">
                          <a:spAutoFit/>
                        </wps:bodyPr>
                      </wps:wsp>
                      <wps:wsp>
                        <wps:cNvPr id="7" name="Rectangle 8"/>
                        <wps:cNvSpPr>
                          <a:spLocks noChangeArrowheads="1"/>
                        </wps:cNvSpPr>
                        <wps:spPr bwMode="auto">
                          <a:xfrm>
                            <a:off x="4615180" y="1179195"/>
                            <a:ext cx="889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C" w:rsidRDefault="007B446C" w:rsidP="00F84532">
                              <w:r>
                                <w:rPr>
                                  <w:rFonts w:ascii="ＭＳ 明朝" w:cs="ＭＳ 明朝" w:hint="eastAsia"/>
                                  <w:color w:val="000000"/>
                                  <w:kern w:val="0"/>
                                  <w:sz w:val="20"/>
                                </w:rPr>
                                <w:t>開設準備費加算</w:t>
                              </w:r>
                            </w:p>
                          </w:txbxContent>
                        </wps:txbx>
                        <wps:bodyPr rot="0" vert="horz" wrap="none" lIns="0" tIns="0" rIns="0" bIns="0" anchor="t" anchorCtr="0">
                          <a:spAutoFit/>
                        </wps:bodyPr>
                      </wps:wsp>
                      <wps:wsp>
                        <wps:cNvPr id="8" name="Rectangle 9"/>
                        <wps:cNvSpPr>
                          <a:spLocks noChangeArrowheads="1"/>
                        </wps:cNvSpPr>
                        <wps:spPr bwMode="auto">
                          <a:xfrm>
                            <a:off x="1047750" y="1499870"/>
                            <a:ext cx="25914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C" w:rsidRDefault="007B446C" w:rsidP="00F84532">
                              <w:pPr>
                                <w:spacing w:line="200" w:lineRule="exact"/>
                                <w:jc w:val="center"/>
                                <w:rPr>
                                  <w:rFonts w:ascii="ＭＳ 明朝" w:cs="ＭＳ 明朝"/>
                                  <w:color w:val="000000"/>
                                  <w:kern w:val="0"/>
                                  <w:sz w:val="16"/>
                                  <w:szCs w:val="16"/>
                                </w:rPr>
                              </w:pPr>
                              <w:r>
                                <w:rPr>
                                  <w:rFonts w:ascii="ＭＳ 明朝" w:cs="ＭＳ 明朝" w:hint="eastAsia"/>
                                  <w:color w:val="000000"/>
                                  <w:kern w:val="0"/>
                                  <w:sz w:val="16"/>
                                  <w:szCs w:val="16"/>
                                </w:rPr>
                                <w:t>小規模保育整備事業補助金対象経費総額</w:t>
                              </w:r>
                            </w:p>
                            <w:p w:rsidR="007B446C" w:rsidRDefault="007B446C" w:rsidP="00F84532">
                              <w:pPr>
                                <w:spacing w:line="200" w:lineRule="exact"/>
                                <w:jc w:val="center"/>
                              </w:pPr>
                              <w:r>
                                <w:rPr>
                                  <w:rFonts w:ascii="ＭＳ 明朝" w:cs="ＭＳ 明朝" w:hint="eastAsia"/>
                                  <w:color w:val="000000"/>
                                  <w:kern w:val="0"/>
                                  <w:sz w:val="16"/>
                                  <w:szCs w:val="16"/>
                                </w:rPr>
                                <w:t>（本体工事費+工事事務費+設計料加算+開設準備費加算）</w:t>
                              </w:r>
                            </w:p>
                          </w:txbxContent>
                        </wps:txbx>
                        <wps:bodyPr rot="0" vert="horz" wrap="none" lIns="0" tIns="0" rIns="0" bIns="0" anchor="t" anchorCtr="0">
                          <a:spAutoFit/>
                        </wps:bodyPr>
                      </wps:wsp>
                      <wps:wsp>
                        <wps:cNvPr id="9" name="Rectangle 10"/>
                        <wps:cNvSpPr>
                          <a:spLocks noChangeArrowheads="1"/>
                        </wps:cNvSpPr>
                        <wps:spPr bwMode="auto">
                          <a:xfrm>
                            <a:off x="944245" y="494030"/>
                            <a:ext cx="857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C" w:rsidRDefault="007B446C" w:rsidP="00F84532">
                              <w:r>
                                <w:rPr>
                                  <w:rFonts w:ascii="ＭＳ 明朝" w:cs="ＭＳ 明朝" w:hint="eastAsia"/>
                                  <w:color w:val="000000"/>
                                  <w:kern w:val="0"/>
                                  <w:sz w:val="20"/>
                                </w:rPr>
                                <w:t>（国負担2/3）</w:t>
                              </w:r>
                            </w:p>
                          </w:txbxContent>
                        </wps:txbx>
                        <wps:bodyPr rot="0" vert="horz" wrap="none" lIns="0" tIns="0" rIns="0" bIns="0" anchor="t" anchorCtr="0">
                          <a:spAutoFit/>
                        </wps:bodyPr>
                      </wps:wsp>
                      <wps:wsp>
                        <wps:cNvPr id="10" name="Rectangle 11"/>
                        <wps:cNvSpPr>
                          <a:spLocks noChangeArrowheads="1"/>
                        </wps:cNvSpPr>
                        <wps:spPr bwMode="auto">
                          <a:xfrm>
                            <a:off x="3379470" y="474345"/>
                            <a:ext cx="1000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C" w:rsidRDefault="007B446C" w:rsidP="00F84532">
                              <w:r>
                                <w:rPr>
                                  <w:rFonts w:ascii="ＭＳ 明朝" w:cs="ＭＳ 明朝" w:hint="eastAsia"/>
                                  <w:color w:val="000000"/>
                                  <w:kern w:val="0"/>
                                  <w:sz w:val="18"/>
                                  <w:szCs w:val="18"/>
                                </w:rPr>
                                <w:t>（事業者負担1/4）</w:t>
                              </w:r>
                            </w:p>
                          </w:txbxContent>
                        </wps:txbx>
                        <wps:bodyPr rot="0" vert="horz" wrap="none" lIns="0" tIns="0" rIns="0" bIns="0" anchor="t" anchorCtr="0">
                          <a:spAutoFit/>
                        </wps:bodyPr>
                      </wps:wsp>
                      <wps:wsp>
                        <wps:cNvPr id="11" name="Rectangle 12"/>
                        <wps:cNvSpPr>
                          <a:spLocks noChangeArrowheads="1"/>
                        </wps:cNvSpPr>
                        <wps:spPr bwMode="auto">
                          <a:xfrm>
                            <a:off x="3582670" y="608330"/>
                            <a:ext cx="63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C" w:rsidRDefault="007B446C" w:rsidP="00F84532">
                              <w:r>
                                <w:rPr>
                                  <w:rFonts w:ascii="ＭＳ 明朝" w:cs="ＭＳ 明朝" w:hint="eastAsia"/>
                                  <w:i/>
                                  <w:iCs/>
                                  <w:color w:val="000000"/>
                                  <w:kern w:val="0"/>
                                  <w:sz w:val="16"/>
                                  <w:szCs w:val="16"/>
                                </w:rPr>
                                <w:t>利息補助対象</w:t>
                              </w:r>
                            </w:p>
                          </w:txbxContent>
                        </wps:txbx>
                        <wps:bodyPr rot="0" vert="horz" wrap="none" lIns="0" tIns="0" rIns="0" bIns="0" anchor="t" anchorCtr="0">
                          <a:spAutoFit/>
                        </wps:bodyPr>
                      </wps:wsp>
                      <wps:wsp>
                        <wps:cNvPr id="12" name="Rectangle 13"/>
                        <wps:cNvSpPr>
                          <a:spLocks noChangeArrowheads="1"/>
                        </wps:cNvSpPr>
                        <wps:spPr bwMode="auto">
                          <a:xfrm>
                            <a:off x="0" y="317500"/>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0" y="423545"/>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0" y="528955"/>
                            <a:ext cx="17780" cy="80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0" y="635000"/>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0" y="741045"/>
                            <a:ext cx="17780" cy="52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4447540" y="317500"/>
                            <a:ext cx="17145"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4447540" y="423545"/>
                            <a:ext cx="17145"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4447540" y="528955"/>
                            <a:ext cx="17145" cy="80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4447540" y="635000"/>
                            <a:ext cx="17145"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4447540" y="741045"/>
                            <a:ext cx="17145" cy="52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0" y="793750"/>
                            <a:ext cx="17780" cy="34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4447540" y="811530"/>
                            <a:ext cx="17145" cy="326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0" y="1164590"/>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0" y="1270000"/>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0" y="1376045"/>
                            <a:ext cx="17780" cy="70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4447540" y="1164590"/>
                            <a:ext cx="17145"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4447540" y="1270000"/>
                            <a:ext cx="17145"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4447540" y="1376045"/>
                            <a:ext cx="17145" cy="70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0" y="1446530"/>
                            <a:ext cx="17780" cy="34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2779395" y="317500"/>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2779395" y="423545"/>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
                        <wps:cNvSpPr>
                          <a:spLocks noChangeArrowheads="1"/>
                        </wps:cNvSpPr>
                        <wps:spPr bwMode="auto">
                          <a:xfrm>
                            <a:off x="2779395" y="528955"/>
                            <a:ext cx="17780" cy="80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2779395" y="635000"/>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noChangeArrowheads="1"/>
                        </wps:cNvSpPr>
                        <wps:spPr bwMode="auto">
                          <a:xfrm>
                            <a:off x="2779395" y="741045"/>
                            <a:ext cx="17780" cy="52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3335655" y="317500"/>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3335655" y="423545"/>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3335655" y="528955"/>
                            <a:ext cx="17780" cy="80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3335655" y="635000"/>
                            <a:ext cx="17780" cy="7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3335655" y="741045"/>
                            <a:ext cx="17780" cy="52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4447540" y="1464310"/>
                            <a:ext cx="17145" cy="326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noChangeArrowheads="1"/>
                        </wps:cNvSpPr>
                        <wps:spPr bwMode="auto">
                          <a:xfrm>
                            <a:off x="2190750" y="793750"/>
                            <a:ext cx="17780" cy="326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4076700" y="811530"/>
                            <a:ext cx="17780" cy="326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17780" y="793750"/>
                            <a:ext cx="444690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noChangeArrowheads="1"/>
                        </wps:cNvSpPr>
                        <wps:spPr bwMode="auto">
                          <a:xfrm>
                            <a:off x="17780" y="1120140"/>
                            <a:ext cx="444690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17780" y="1446530"/>
                            <a:ext cx="444690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17780" y="1772920"/>
                            <a:ext cx="444690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13335" y="368300"/>
                            <a:ext cx="2762250" cy="102235"/>
                          </a:xfrm>
                          <a:custGeom>
                            <a:avLst/>
                            <a:gdLst>
                              <a:gd name="T0" fmla="*/ 32 w 5009"/>
                              <a:gd name="T1" fmla="*/ 76 h 185"/>
                              <a:gd name="T2" fmla="*/ 4977 w 5009"/>
                              <a:gd name="T3" fmla="*/ 76 h 185"/>
                              <a:gd name="T4" fmla="*/ 4977 w 5009"/>
                              <a:gd name="T5" fmla="*/ 108 h 185"/>
                              <a:gd name="T6" fmla="*/ 32 w 5009"/>
                              <a:gd name="T7" fmla="*/ 108 h 185"/>
                              <a:gd name="T8" fmla="*/ 32 w 5009"/>
                              <a:gd name="T9" fmla="*/ 76 h 185"/>
                              <a:gd name="T10" fmla="*/ 152 w 5009"/>
                              <a:gd name="T11" fmla="*/ 181 h 185"/>
                              <a:gd name="T12" fmla="*/ 0 w 5009"/>
                              <a:gd name="T13" fmla="*/ 92 h 185"/>
                              <a:gd name="T14" fmla="*/ 152 w 5009"/>
                              <a:gd name="T15" fmla="*/ 4 h 185"/>
                              <a:gd name="T16" fmla="*/ 174 w 5009"/>
                              <a:gd name="T17" fmla="*/ 10 h 185"/>
                              <a:gd name="T18" fmla="*/ 168 w 5009"/>
                              <a:gd name="T19" fmla="*/ 32 h 185"/>
                              <a:gd name="T20" fmla="*/ 40 w 5009"/>
                              <a:gd name="T21" fmla="*/ 106 h 185"/>
                              <a:gd name="T22" fmla="*/ 40 w 5009"/>
                              <a:gd name="T23" fmla="*/ 79 h 185"/>
                              <a:gd name="T24" fmla="*/ 168 w 5009"/>
                              <a:gd name="T25" fmla="*/ 153 h 185"/>
                              <a:gd name="T26" fmla="*/ 168 w 5009"/>
                              <a:gd name="T27" fmla="*/ 153 h 185"/>
                              <a:gd name="T28" fmla="*/ 174 w 5009"/>
                              <a:gd name="T29" fmla="*/ 175 h 185"/>
                              <a:gd name="T30" fmla="*/ 152 w 5009"/>
                              <a:gd name="T31" fmla="*/ 181 h 185"/>
                              <a:gd name="T32" fmla="*/ 4857 w 5009"/>
                              <a:gd name="T33" fmla="*/ 4 h 185"/>
                              <a:gd name="T34" fmla="*/ 5009 w 5009"/>
                              <a:gd name="T35" fmla="*/ 92 h 185"/>
                              <a:gd name="T36" fmla="*/ 4857 w 5009"/>
                              <a:gd name="T37" fmla="*/ 181 h 185"/>
                              <a:gd name="T38" fmla="*/ 4835 w 5009"/>
                              <a:gd name="T39" fmla="*/ 175 h 185"/>
                              <a:gd name="T40" fmla="*/ 4841 w 5009"/>
                              <a:gd name="T41" fmla="*/ 153 h 185"/>
                              <a:gd name="T42" fmla="*/ 4969 w 5009"/>
                              <a:gd name="T43" fmla="*/ 79 h 185"/>
                              <a:gd name="T44" fmla="*/ 4969 w 5009"/>
                              <a:gd name="T45" fmla="*/ 106 h 185"/>
                              <a:gd name="T46" fmla="*/ 4841 w 5009"/>
                              <a:gd name="T47" fmla="*/ 32 h 185"/>
                              <a:gd name="T48" fmla="*/ 4835 w 5009"/>
                              <a:gd name="T49" fmla="*/ 10 h 185"/>
                              <a:gd name="T50" fmla="*/ 4857 w 5009"/>
                              <a:gd name="T51" fmla="*/ 4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09" h="185">
                                <a:moveTo>
                                  <a:pt x="32" y="76"/>
                                </a:moveTo>
                                <a:lnTo>
                                  <a:pt x="4977" y="76"/>
                                </a:lnTo>
                                <a:lnTo>
                                  <a:pt x="4977" y="108"/>
                                </a:lnTo>
                                <a:lnTo>
                                  <a:pt x="32" y="108"/>
                                </a:lnTo>
                                <a:lnTo>
                                  <a:pt x="32" y="76"/>
                                </a:lnTo>
                                <a:close/>
                                <a:moveTo>
                                  <a:pt x="152" y="181"/>
                                </a:moveTo>
                                <a:lnTo>
                                  <a:pt x="0" y="92"/>
                                </a:lnTo>
                                <a:lnTo>
                                  <a:pt x="152" y="4"/>
                                </a:lnTo>
                                <a:cubicBezTo>
                                  <a:pt x="160" y="0"/>
                                  <a:pt x="170" y="2"/>
                                  <a:pt x="174" y="10"/>
                                </a:cubicBezTo>
                                <a:cubicBezTo>
                                  <a:pt x="178" y="17"/>
                                  <a:pt x="176" y="27"/>
                                  <a:pt x="168" y="32"/>
                                </a:cubicBezTo>
                                <a:lnTo>
                                  <a:pt x="40" y="106"/>
                                </a:lnTo>
                                <a:lnTo>
                                  <a:pt x="40" y="79"/>
                                </a:lnTo>
                                <a:lnTo>
                                  <a:pt x="168" y="153"/>
                                </a:lnTo>
                                <a:lnTo>
                                  <a:pt x="168" y="153"/>
                                </a:lnTo>
                                <a:cubicBezTo>
                                  <a:pt x="176" y="158"/>
                                  <a:pt x="178" y="168"/>
                                  <a:pt x="174" y="175"/>
                                </a:cubicBezTo>
                                <a:cubicBezTo>
                                  <a:pt x="170" y="183"/>
                                  <a:pt x="160" y="185"/>
                                  <a:pt x="152" y="181"/>
                                </a:cubicBezTo>
                                <a:close/>
                                <a:moveTo>
                                  <a:pt x="4857" y="4"/>
                                </a:moveTo>
                                <a:lnTo>
                                  <a:pt x="5009" y="92"/>
                                </a:lnTo>
                                <a:lnTo>
                                  <a:pt x="4857" y="181"/>
                                </a:lnTo>
                                <a:cubicBezTo>
                                  <a:pt x="4849" y="185"/>
                                  <a:pt x="4839" y="183"/>
                                  <a:pt x="4835" y="175"/>
                                </a:cubicBezTo>
                                <a:cubicBezTo>
                                  <a:pt x="4831" y="168"/>
                                  <a:pt x="4833" y="158"/>
                                  <a:pt x="4841" y="153"/>
                                </a:cubicBezTo>
                                <a:lnTo>
                                  <a:pt x="4969" y="79"/>
                                </a:lnTo>
                                <a:lnTo>
                                  <a:pt x="4969" y="106"/>
                                </a:lnTo>
                                <a:lnTo>
                                  <a:pt x="4841" y="32"/>
                                </a:lnTo>
                                <a:cubicBezTo>
                                  <a:pt x="4833" y="27"/>
                                  <a:pt x="4831" y="17"/>
                                  <a:pt x="4835" y="10"/>
                                </a:cubicBezTo>
                                <a:cubicBezTo>
                                  <a:pt x="4839" y="2"/>
                                  <a:pt x="4849" y="0"/>
                                  <a:pt x="4857" y="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9" name="Freeform 50"/>
                        <wps:cNvSpPr>
                          <a:spLocks noEditPoints="1"/>
                        </wps:cNvSpPr>
                        <wps:spPr bwMode="auto">
                          <a:xfrm>
                            <a:off x="3357245" y="368300"/>
                            <a:ext cx="1112520" cy="102235"/>
                          </a:xfrm>
                          <a:custGeom>
                            <a:avLst/>
                            <a:gdLst>
                              <a:gd name="T0" fmla="*/ 32 w 2017"/>
                              <a:gd name="T1" fmla="*/ 76 h 185"/>
                              <a:gd name="T2" fmla="*/ 1985 w 2017"/>
                              <a:gd name="T3" fmla="*/ 76 h 185"/>
                              <a:gd name="T4" fmla="*/ 1985 w 2017"/>
                              <a:gd name="T5" fmla="*/ 108 h 185"/>
                              <a:gd name="T6" fmla="*/ 32 w 2017"/>
                              <a:gd name="T7" fmla="*/ 108 h 185"/>
                              <a:gd name="T8" fmla="*/ 32 w 2017"/>
                              <a:gd name="T9" fmla="*/ 76 h 185"/>
                              <a:gd name="T10" fmla="*/ 152 w 2017"/>
                              <a:gd name="T11" fmla="*/ 181 h 185"/>
                              <a:gd name="T12" fmla="*/ 0 w 2017"/>
                              <a:gd name="T13" fmla="*/ 92 h 185"/>
                              <a:gd name="T14" fmla="*/ 152 w 2017"/>
                              <a:gd name="T15" fmla="*/ 4 h 185"/>
                              <a:gd name="T16" fmla="*/ 174 w 2017"/>
                              <a:gd name="T17" fmla="*/ 10 h 185"/>
                              <a:gd name="T18" fmla="*/ 168 w 2017"/>
                              <a:gd name="T19" fmla="*/ 32 h 185"/>
                              <a:gd name="T20" fmla="*/ 40 w 2017"/>
                              <a:gd name="T21" fmla="*/ 106 h 185"/>
                              <a:gd name="T22" fmla="*/ 40 w 2017"/>
                              <a:gd name="T23" fmla="*/ 79 h 185"/>
                              <a:gd name="T24" fmla="*/ 168 w 2017"/>
                              <a:gd name="T25" fmla="*/ 153 h 185"/>
                              <a:gd name="T26" fmla="*/ 174 w 2017"/>
                              <a:gd name="T27" fmla="*/ 175 h 185"/>
                              <a:gd name="T28" fmla="*/ 152 w 2017"/>
                              <a:gd name="T29" fmla="*/ 181 h 185"/>
                              <a:gd name="T30" fmla="*/ 1865 w 2017"/>
                              <a:gd name="T31" fmla="*/ 4 h 185"/>
                              <a:gd name="T32" fmla="*/ 2017 w 2017"/>
                              <a:gd name="T33" fmla="*/ 92 h 185"/>
                              <a:gd name="T34" fmla="*/ 1865 w 2017"/>
                              <a:gd name="T35" fmla="*/ 181 h 185"/>
                              <a:gd name="T36" fmla="*/ 1843 w 2017"/>
                              <a:gd name="T37" fmla="*/ 175 h 185"/>
                              <a:gd name="T38" fmla="*/ 1849 w 2017"/>
                              <a:gd name="T39" fmla="*/ 153 h 185"/>
                              <a:gd name="T40" fmla="*/ 1977 w 2017"/>
                              <a:gd name="T41" fmla="*/ 79 h 185"/>
                              <a:gd name="T42" fmla="*/ 1977 w 2017"/>
                              <a:gd name="T43" fmla="*/ 106 h 185"/>
                              <a:gd name="T44" fmla="*/ 1849 w 2017"/>
                              <a:gd name="T45" fmla="*/ 32 h 185"/>
                              <a:gd name="T46" fmla="*/ 1849 w 2017"/>
                              <a:gd name="T47" fmla="*/ 32 h 185"/>
                              <a:gd name="T48" fmla="*/ 1843 w 2017"/>
                              <a:gd name="T49" fmla="*/ 10 h 185"/>
                              <a:gd name="T50" fmla="*/ 1865 w 2017"/>
                              <a:gd name="T51" fmla="*/ 4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17" h="185">
                                <a:moveTo>
                                  <a:pt x="32" y="76"/>
                                </a:moveTo>
                                <a:lnTo>
                                  <a:pt x="1985" y="76"/>
                                </a:lnTo>
                                <a:lnTo>
                                  <a:pt x="1985" y="108"/>
                                </a:lnTo>
                                <a:lnTo>
                                  <a:pt x="32" y="108"/>
                                </a:lnTo>
                                <a:lnTo>
                                  <a:pt x="32" y="76"/>
                                </a:lnTo>
                                <a:close/>
                                <a:moveTo>
                                  <a:pt x="152" y="181"/>
                                </a:moveTo>
                                <a:lnTo>
                                  <a:pt x="0" y="92"/>
                                </a:lnTo>
                                <a:lnTo>
                                  <a:pt x="152" y="4"/>
                                </a:lnTo>
                                <a:cubicBezTo>
                                  <a:pt x="160" y="0"/>
                                  <a:pt x="170" y="2"/>
                                  <a:pt x="174" y="10"/>
                                </a:cubicBezTo>
                                <a:cubicBezTo>
                                  <a:pt x="178" y="17"/>
                                  <a:pt x="176" y="27"/>
                                  <a:pt x="168" y="32"/>
                                </a:cubicBezTo>
                                <a:lnTo>
                                  <a:pt x="40" y="106"/>
                                </a:lnTo>
                                <a:lnTo>
                                  <a:pt x="40" y="79"/>
                                </a:lnTo>
                                <a:lnTo>
                                  <a:pt x="168" y="153"/>
                                </a:lnTo>
                                <a:cubicBezTo>
                                  <a:pt x="176" y="158"/>
                                  <a:pt x="178" y="168"/>
                                  <a:pt x="174" y="175"/>
                                </a:cubicBezTo>
                                <a:cubicBezTo>
                                  <a:pt x="170" y="183"/>
                                  <a:pt x="160" y="185"/>
                                  <a:pt x="152" y="181"/>
                                </a:cubicBezTo>
                                <a:close/>
                                <a:moveTo>
                                  <a:pt x="1865" y="4"/>
                                </a:moveTo>
                                <a:lnTo>
                                  <a:pt x="2017" y="92"/>
                                </a:lnTo>
                                <a:lnTo>
                                  <a:pt x="1865" y="181"/>
                                </a:lnTo>
                                <a:cubicBezTo>
                                  <a:pt x="1857" y="185"/>
                                  <a:pt x="1847" y="183"/>
                                  <a:pt x="1843" y="175"/>
                                </a:cubicBezTo>
                                <a:cubicBezTo>
                                  <a:pt x="1839" y="168"/>
                                  <a:pt x="1841" y="158"/>
                                  <a:pt x="1849" y="153"/>
                                </a:cubicBezTo>
                                <a:lnTo>
                                  <a:pt x="1977" y="79"/>
                                </a:lnTo>
                                <a:lnTo>
                                  <a:pt x="1977" y="106"/>
                                </a:lnTo>
                                <a:lnTo>
                                  <a:pt x="1849" y="32"/>
                                </a:lnTo>
                                <a:lnTo>
                                  <a:pt x="1849" y="32"/>
                                </a:lnTo>
                                <a:cubicBezTo>
                                  <a:pt x="1841" y="27"/>
                                  <a:pt x="1839" y="17"/>
                                  <a:pt x="1843" y="10"/>
                                </a:cubicBezTo>
                                <a:cubicBezTo>
                                  <a:pt x="1847" y="2"/>
                                  <a:pt x="1857" y="0"/>
                                  <a:pt x="1865" y="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0" name="Freeform 51"/>
                        <wps:cNvSpPr>
                          <a:spLocks noEditPoints="1"/>
                        </wps:cNvSpPr>
                        <wps:spPr bwMode="auto">
                          <a:xfrm>
                            <a:off x="2774950" y="368300"/>
                            <a:ext cx="591820" cy="102235"/>
                          </a:xfrm>
                          <a:custGeom>
                            <a:avLst/>
                            <a:gdLst>
                              <a:gd name="T0" fmla="*/ 32 w 1073"/>
                              <a:gd name="T1" fmla="*/ 76 h 185"/>
                              <a:gd name="T2" fmla="*/ 1041 w 1073"/>
                              <a:gd name="T3" fmla="*/ 76 h 185"/>
                              <a:gd name="T4" fmla="*/ 1041 w 1073"/>
                              <a:gd name="T5" fmla="*/ 108 h 185"/>
                              <a:gd name="T6" fmla="*/ 32 w 1073"/>
                              <a:gd name="T7" fmla="*/ 108 h 185"/>
                              <a:gd name="T8" fmla="*/ 32 w 1073"/>
                              <a:gd name="T9" fmla="*/ 76 h 185"/>
                              <a:gd name="T10" fmla="*/ 152 w 1073"/>
                              <a:gd name="T11" fmla="*/ 181 h 185"/>
                              <a:gd name="T12" fmla="*/ 0 w 1073"/>
                              <a:gd name="T13" fmla="*/ 92 h 185"/>
                              <a:gd name="T14" fmla="*/ 152 w 1073"/>
                              <a:gd name="T15" fmla="*/ 4 h 185"/>
                              <a:gd name="T16" fmla="*/ 152 w 1073"/>
                              <a:gd name="T17" fmla="*/ 4 h 185"/>
                              <a:gd name="T18" fmla="*/ 174 w 1073"/>
                              <a:gd name="T19" fmla="*/ 10 h 185"/>
                              <a:gd name="T20" fmla="*/ 168 w 1073"/>
                              <a:gd name="T21" fmla="*/ 32 h 185"/>
                              <a:gd name="T22" fmla="*/ 40 w 1073"/>
                              <a:gd name="T23" fmla="*/ 106 h 185"/>
                              <a:gd name="T24" fmla="*/ 40 w 1073"/>
                              <a:gd name="T25" fmla="*/ 79 h 185"/>
                              <a:gd name="T26" fmla="*/ 168 w 1073"/>
                              <a:gd name="T27" fmla="*/ 153 h 185"/>
                              <a:gd name="T28" fmla="*/ 174 w 1073"/>
                              <a:gd name="T29" fmla="*/ 175 h 185"/>
                              <a:gd name="T30" fmla="*/ 152 w 1073"/>
                              <a:gd name="T31" fmla="*/ 181 h 185"/>
                              <a:gd name="T32" fmla="*/ 921 w 1073"/>
                              <a:gd name="T33" fmla="*/ 4 h 185"/>
                              <a:gd name="T34" fmla="*/ 1073 w 1073"/>
                              <a:gd name="T35" fmla="*/ 92 h 185"/>
                              <a:gd name="T36" fmla="*/ 921 w 1073"/>
                              <a:gd name="T37" fmla="*/ 181 h 185"/>
                              <a:gd name="T38" fmla="*/ 899 w 1073"/>
                              <a:gd name="T39" fmla="*/ 175 h 185"/>
                              <a:gd name="T40" fmla="*/ 905 w 1073"/>
                              <a:gd name="T41" fmla="*/ 153 h 185"/>
                              <a:gd name="T42" fmla="*/ 1033 w 1073"/>
                              <a:gd name="T43" fmla="*/ 79 h 185"/>
                              <a:gd name="T44" fmla="*/ 1033 w 1073"/>
                              <a:gd name="T45" fmla="*/ 106 h 185"/>
                              <a:gd name="T46" fmla="*/ 905 w 1073"/>
                              <a:gd name="T47" fmla="*/ 32 h 185"/>
                              <a:gd name="T48" fmla="*/ 899 w 1073"/>
                              <a:gd name="T49" fmla="*/ 10 h 185"/>
                              <a:gd name="T50" fmla="*/ 921 w 1073"/>
                              <a:gd name="T51" fmla="*/ 4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73" h="185">
                                <a:moveTo>
                                  <a:pt x="32" y="76"/>
                                </a:moveTo>
                                <a:lnTo>
                                  <a:pt x="1041" y="76"/>
                                </a:lnTo>
                                <a:lnTo>
                                  <a:pt x="1041" y="108"/>
                                </a:lnTo>
                                <a:lnTo>
                                  <a:pt x="32" y="108"/>
                                </a:lnTo>
                                <a:lnTo>
                                  <a:pt x="32" y="76"/>
                                </a:lnTo>
                                <a:close/>
                                <a:moveTo>
                                  <a:pt x="152" y="181"/>
                                </a:moveTo>
                                <a:lnTo>
                                  <a:pt x="0" y="92"/>
                                </a:lnTo>
                                <a:lnTo>
                                  <a:pt x="152" y="4"/>
                                </a:lnTo>
                                <a:lnTo>
                                  <a:pt x="152" y="4"/>
                                </a:lnTo>
                                <a:cubicBezTo>
                                  <a:pt x="160" y="0"/>
                                  <a:pt x="170" y="2"/>
                                  <a:pt x="174" y="10"/>
                                </a:cubicBezTo>
                                <a:cubicBezTo>
                                  <a:pt x="178" y="17"/>
                                  <a:pt x="176" y="27"/>
                                  <a:pt x="168" y="32"/>
                                </a:cubicBezTo>
                                <a:lnTo>
                                  <a:pt x="40" y="106"/>
                                </a:lnTo>
                                <a:lnTo>
                                  <a:pt x="40" y="79"/>
                                </a:lnTo>
                                <a:lnTo>
                                  <a:pt x="168" y="153"/>
                                </a:lnTo>
                                <a:cubicBezTo>
                                  <a:pt x="176" y="158"/>
                                  <a:pt x="178" y="168"/>
                                  <a:pt x="174" y="175"/>
                                </a:cubicBezTo>
                                <a:cubicBezTo>
                                  <a:pt x="170" y="183"/>
                                  <a:pt x="160" y="185"/>
                                  <a:pt x="152" y="181"/>
                                </a:cubicBezTo>
                                <a:close/>
                                <a:moveTo>
                                  <a:pt x="921" y="4"/>
                                </a:moveTo>
                                <a:lnTo>
                                  <a:pt x="1073" y="92"/>
                                </a:lnTo>
                                <a:lnTo>
                                  <a:pt x="921" y="181"/>
                                </a:lnTo>
                                <a:cubicBezTo>
                                  <a:pt x="913" y="185"/>
                                  <a:pt x="903" y="183"/>
                                  <a:pt x="899" y="175"/>
                                </a:cubicBezTo>
                                <a:cubicBezTo>
                                  <a:pt x="895" y="168"/>
                                  <a:pt x="897" y="158"/>
                                  <a:pt x="905" y="153"/>
                                </a:cubicBezTo>
                                <a:lnTo>
                                  <a:pt x="1033" y="79"/>
                                </a:lnTo>
                                <a:lnTo>
                                  <a:pt x="1033" y="106"/>
                                </a:lnTo>
                                <a:lnTo>
                                  <a:pt x="905" y="32"/>
                                </a:lnTo>
                                <a:cubicBezTo>
                                  <a:pt x="897" y="27"/>
                                  <a:pt x="895" y="17"/>
                                  <a:pt x="899" y="10"/>
                                </a:cubicBezTo>
                                <a:cubicBezTo>
                                  <a:pt x="903" y="2"/>
                                  <a:pt x="913" y="0"/>
                                  <a:pt x="921" y="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1" name="Freeform 52"/>
                        <wps:cNvSpPr>
                          <a:spLocks/>
                        </wps:cNvSpPr>
                        <wps:spPr bwMode="auto">
                          <a:xfrm>
                            <a:off x="3042920" y="243205"/>
                            <a:ext cx="339090" cy="167005"/>
                          </a:xfrm>
                          <a:custGeom>
                            <a:avLst/>
                            <a:gdLst>
                              <a:gd name="T0" fmla="*/ 528 w 534"/>
                              <a:gd name="T1" fmla="*/ 0 h 263"/>
                              <a:gd name="T2" fmla="*/ 0 w 534"/>
                              <a:gd name="T3" fmla="*/ 250 h 263"/>
                              <a:gd name="T4" fmla="*/ 6 w 534"/>
                              <a:gd name="T5" fmla="*/ 263 h 263"/>
                              <a:gd name="T6" fmla="*/ 534 w 534"/>
                              <a:gd name="T7" fmla="*/ 13 h 263"/>
                              <a:gd name="T8" fmla="*/ 528 w 534"/>
                              <a:gd name="T9" fmla="*/ 0 h 263"/>
                            </a:gdLst>
                            <a:ahLst/>
                            <a:cxnLst>
                              <a:cxn ang="0">
                                <a:pos x="T0" y="T1"/>
                              </a:cxn>
                              <a:cxn ang="0">
                                <a:pos x="T2" y="T3"/>
                              </a:cxn>
                              <a:cxn ang="0">
                                <a:pos x="T4" y="T5"/>
                              </a:cxn>
                              <a:cxn ang="0">
                                <a:pos x="T6" y="T7"/>
                              </a:cxn>
                              <a:cxn ang="0">
                                <a:pos x="T8" y="T9"/>
                              </a:cxn>
                            </a:cxnLst>
                            <a:rect l="0" t="0" r="r" b="b"/>
                            <a:pathLst>
                              <a:path w="534" h="263">
                                <a:moveTo>
                                  <a:pt x="528" y="0"/>
                                </a:moveTo>
                                <a:lnTo>
                                  <a:pt x="0" y="250"/>
                                </a:lnTo>
                                <a:lnTo>
                                  <a:pt x="6" y="263"/>
                                </a:lnTo>
                                <a:lnTo>
                                  <a:pt x="534" y="13"/>
                                </a:lnTo>
                                <a:lnTo>
                                  <a:pt x="528"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2" name="Rectangle 53"/>
                        <wps:cNvSpPr>
                          <a:spLocks noChangeArrowheads="1"/>
                        </wps:cNvSpPr>
                        <wps:spPr bwMode="auto">
                          <a:xfrm>
                            <a:off x="2895600" y="811530"/>
                            <a:ext cx="17780" cy="326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4380230" y="996950"/>
                            <a:ext cx="156845" cy="182245"/>
                          </a:xfrm>
                          <a:custGeom>
                            <a:avLst/>
                            <a:gdLst>
                              <a:gd name="T0" fmla="*/ 236 w 247"/>
                              <a:gd name="T1" fmla="*/ 287 h 287"/>
                              <a:gd name="T2" fmla="*/ 0 w 247"/>
                              <a:gd name="T3" fmla="*/ 9 h 287"/>
                              <a:gd name="T4" fmla="*/ 11 w 247"/>
                              <a:gd name="T5" fmla="*/ 0 h 287"/>
                              <a:gd name="T6" fmla="*/ 247 w 247"/>
                              <a:gd name="T7" fmla="*/ 278 h 287"/>
                              <a:gd name="T8" fmla="*/ 236 w 247"/>
                              <a:gd name="T9" fmla="*/ 287 h 287"/>
                            </a:gdLst>
                            <a:ahLst/>
                            <a:cxnLst>
                              <a:cxn ang="0">
                                <a:pos x="T0" y="T1"/>
                              </a:cxn>
                              <a:cxn ang="0">
                                <a:pos x="T2" y="T3"/>
                              </a:cxn>
                              <a:cxn ang="0">
                                <a:pos x="T4" y="T5"/>
                              </a:cxn>
                              <a:cxn ang="0">
                                <a:pos x="T6" y="T7"/>
                              </a:cxn>
                              <a:cxn ang="0">
                                <a:pos x="T8" y="T9"/>
                              </a:cxn>
                            </a:cxnLst>
                            <a:rect l="0" t="0" r="r" b="b"/>
                            <a:pathLst>
                              <a:path w="247" h="287">
                                <a:moveTo>
                                  <a:pt x="236" y="287"/>
                                </a:moveTo>
                                <a:lnTo>
                                  <a:pt x="0" y="9"/>
                                </a:lnTo>
                                <a:lnTo>
                                  <a:pt x="11" y="0"/>
                                </a:lnTo>
                                <a:lnTo>
                                  <a:pt x="247" y="278"/>
                                </a:lnTo>
                                <a:lnTo>
                                  <a:pt x="236" y="287"/>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4" name="Rectangle 55"/>
                        <wps:cNvSpPr>
                          <a:spLocks noChangeArrowheads="1"/>
                        </wps:cNvSpPr>
                        <wps:spPr bwMode="auto">
                          <a:xfrm>
                            <a:off x="2269490" y="87820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C" w:rsidRPr="005A2C4E" w:rsidRDefault="007B446C" w:rsidP="00F84532">
                              <w:pPr>
                                <w:rPr>
                                  <w:sz w:val="18"/>
                                  <w:szCs w:val="18"/>
                                </w:rPr>
                              </w:pPr>
                              <w:r w:rsidRPr="005A2C4E">
                                <w:rPr>
                                  <w:rFonts w:hint="eastAsia"/>
                                  <w:sz w:val="18"/>
                                  <w:szCs w:val="18"/>
                                </w:rPr>
                                <w:t>工事事務費</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キャンバス 55" o:spid="_x0000_s1027" editas="canvas" style="position:absolute;left:0;text-align:left;margin-left:45.25pt;margin-top:47.75pt;width:453.7pt;height:153.3pt;z-index:251661312" coordsize="57619,1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619;height:19469;visibility:visible;mso-wrap-style:square">
                  <v:fill o:detectmouseclick="t"/>
                  <v:path o:connecttype="none"/>
                </v:shape>
                <v:rect id="Rectangle 4" o:spid="_x0000_s1029" style="position:absolute;left:33178;top:1765;width:92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7B446C" w:rsidRDefault="007B446C" w:rsidP="00F84532">
                        <w:r>
                          <w:rPr>
                            <w:rFonts w:ascii="ＭＳ 明朝" w:cs="ＭＳ 明朝" w:hint="eastAsia"/>
                            <w:color w:val="000000"/>
                            <w:kern w:val="0"/>
                            <w:sz w:val="20"/>
                          </w:rPr>
                          <w:t>（市負担1/12）</w:t>
                        </w:r>
                      </w:p>
                    </w:txbxContent>
                  </v:textbox>
                </v:rect>
                <v:rect id="Rectangle 5" o:spid="_x0000_s1030" style="position:absolute;left:31616;top:8928;width:635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B446C" w:rsidRDefault="007B446C" w:rsidP="00F84532">
                        <w:r>
                          <w:rPr>
                            <w:rFonts w:ascii="ＭＳ 明朝" w:cs="ＭＳ 明朝" w:hint="eastAsia"/>
                            <w:color w:val="000000"/>
                            <w:kern w:val="0"/>
                            <w:sz w:val="20"/>
                          </w:rPr>
                          <w:t>設計料加算</w:t>
                        </w:r>
                      </w:p>
                    </w:txbxContent>
                  </v:textbox>
                </v:rect>
                <v:rect id="Rectangle 6" o:spid="_x0000_s1031" style="position:absolute;left:8667;top:8928;width:635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B446C" w:rsidRDefault="007B446C" w:rsidP="00F84532">
                        <w:r>
                          <w:rPr>
                            <w:rFonts w:ascii="ＭＳ 明朝" w:cs="ＭＳ 明朝" w:hint="eastAsia"/>
                            <w:color w:val="000000"/>
                            <w:kern w:val="0"/>
                            <w:sz w:val="20"/>
                          </w:rPr>
                          <w:t>本体工事費</w:t>
                        </w:r>
                      </w:p>
                    </w:txbxContent>
                  </v:textbox>
                </v:rect>
                <v:rect id="Rectangle 7" o:spid="_x0000_s1032" style="position:absolute;left:41122;top:996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B446C" w:rsidRDefault="007B446C" w:rsidP="00F84532"/>
                    </w:txbxContent>
                  </v:textbox>
                </v:rect>
                <v:rect id="Rectangle 8" o:spid="_x0000_s1033" style="position:absolute;left:46151;top:11791;width:889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7B446C" w:rsidRDefault="007B446C" w:rsidP="00F84532">
                        <w:r>
                          <w:rPr>
                            <w:rFonts w:ascii="ＭＳ 明朝" w:cs="ＭＳ 明朝" w:hint="eastAsia"/>
                            <w:color w:val="000000"/>
                            <w:kern w:val="0"/>
                            <w:sz w:val="20"/>
                          </w:rPr>
                          <w:t>開設準備費加算</w:t>
                        </w:r>
                      </w:p>
                    </w:txbxContent>
                  </v:textbox>
                </v:rect>
                <v:rect id="Rectangle 9" o:spid="_x0000_s1034" style="position:absolute;left:10477;top:14998;width:25914;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7B446C" w:rsidRDefault="007B446C" w:rsidP="00F84532">
                        <w:pPr>
                          <w:spacing w:line="200" w:lineRule="exact"/>
                          <w:jc w:val="center"/>
                          <w:rPr>
                            <w:rFonts w:ascii="ＭＳ 明朝" w:cs="ＭＳ 明朝"/>
                            <w:color w:val="000000"/>
                            <w:kern w:val="0"/>
                            <w:sz w:val="16"/>
                            <w:szCs w:val="16"/>
                          </w:rPr>
                        </w:pPr>
                        <w:r>
                          <w:rPr>
                            <w:rFonts w:ascii="ＭＳ 明朝" w:cs="ＭＳ 明朝" w:hint="eastAsia"/>
                            <w:color w:val="000000"/>
                            <w:kern w:val="0"/>
                            <w:sz w:val="16"/>
                            <w:szCs w:val="16"/>
                          </w:rPr>
                          <w:t>小規模保育整備事業補助金対象経費総額</w:t>
                        </w:r>
                      </w:p>
                      <w:p w:rsidR="007B446C" w:rsidRDefault="007B446C" w:rsidP="00F84532">
                        <w:pPr>
                          <w:spacing w:line="200" w:lineRule="exact"/>
                          <w:jc w:val="center"/>
                        </w:pPr>
                        <w:r>
                          <w:rPr>
                            <w:rFonts w:ascii="ＭＳ 明朝" w:cs="ＭＳ 明朝" w:hint="eastAsia"/>
                            <w:color w:val="000000"/>
                            <w:kern w:val="0"/>
                            <w:sz w:val="16"/>
                            <w:szCs w:val="16"/>
                          </w:rPr>
                          <w:t>（本体工事費+工事事務費+設計料加算+開設準備費加算）</w:t>
                        </w:r>
                      </w:p>
                    </w:txbxContent>
                  </v:textbox>
                </v:rect>
                <v:rect id="Rectangle 10" o:spid="_x0000_s1035" style="position:absolute;left:9442;top:4940;width:8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B446C" w:rsidRDefault="007B446C" w:rsidP="00F84532">
                        <w:r>
                          <w:rPr>
                            <w:rFonts w:ascii="ＭＳ 明朝" w:cs="ＭＳ 明朝" w:hint="eastAsia"/>
                            <w:color w:val="000000"/>
                            <w:kern w:val="0"/>
                            <w:sz w:val="20"/>
                          </w:rPr>
                          <w:t>（国負担2/3）</w:t>
                        </w:r>
                      </w:p>
                    </w:txbxContent>
                  </v:textbox>
                </v:rect>
                <v:rect id="Rectangle 11" o:spid="_x0000_s1036" style="position:absolute;left:33794;top:4743;width:1000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B446C" w:rsidRDefault="007B446C" w:rsidP="00F84532">
                        <w:r>
                          <w:rPr>
                            <w:rFonts w:ascii="ＭＳ 明朝" w:cs="ＭＳ 明朝" w:hint="eastAsia"/>
                            <w:color w:val="000000"/>
                            <w:kern w:val="0"/>
                            <w:sz w:val="18"/>
                            <w:szCs w:val="18"/>
                          </w:rPr>
                          <w:t>（事業者負担1/4）</w:t>
                        </w:r>
                      </w:p>
                    </w:txbxContent>
                  </v:textbox>
                </v:rect>
                <v:rect id="Rectangle 12" o:spid="_x0000_s1037" style="position:absolute;left:35826;top:6083;width:635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7B446C" w:rsidRDefault="007B446C" w:rsidP="00F84532">
                        <w:r>
                          <w:rPr>
                            <w:rFonts w:ascii="ＭＳ 明朝" w:cs="ＭＳ 明朝" w:hint="eastAsia"/>
                            <w:i/>
                            <w:iCs/>
                            <w:color w:val="000000"/>
                            <w:kern w:val="0"/>
                            <w:sz w:val="16"/>
                            <w:szCs w:val="16"/>
                          </w:rPr>
                          <w:t>利息補助対象</w:t>
                        </w:r>
                      </w:p>
                    </w:txbxContent>
                  </v:textbox>
                </v:rect>
                <v:rect id="Rectangle 13" o:spid="_x0000_s1038" style="position:absolute;top:3175;width:177;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Rectangle 14" o:spid="_x0000_s1039" style="position:absolute;top:4235;width:177;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15" o:spid="_x0000_s1040" style="position:absolute;top:5289;width:177;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rect id="Rectangle 16" o:spid="_x0000_s1041" style="position:absolute;top:6350;width:177;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rect id="Rectangle 17" o:spid="_x0000_s1042" style="position:absolute;top:7410;width:177;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18" o:spid="_x0000_s1043" style="position:absolute;left:44475;top:3175;width:171;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rect id="Rectangle 19" o:spid="_x0000_s1044" style="position:absolute;left:44475;top:4235;width:171;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rect id="Rectangle 20" o:spid="_x0000_s1045" style="position:absolute;left:44475;top:5289;width:171;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21" o:spid="_x0000_s1046" style="position:absolute;left:44475;top:6350;width:171;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22" o:spid="_x0000_s1047" style="position:absolute;left:44475;top:7410;width:171;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rect id="Rectangle 23" o:spid="_x0000_s1048" style="position:absolute;top:7937;width:177;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rect id="Rectangle 24" o:spid="_x0000_s1049" style="position:absolute;left:44475;top:8115;width:171;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25" o:spid="_x0000_s1050" style="position:absolute;top:11645;width:177;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26" o:spid="_x0000_s1051" style="position:absolute;top:12700;width:177;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rect id="Rectangle 27" o:spid="_x0000_s1052" style="position:absolute;top:13760;width:17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rect id="Rectangle 28" o:spid="_x0000_s1053" style="position:absolute;left:44475;top:11645;width:171;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29" o:spid="_x0000_s1054" style="position:absolute;left:44475;top:12700;width:171;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Rectangle 30" o:spid="_x0000_s1055" style="position:absolute;left:44475;top:13760;width:17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rect id="Rectangle 31" o:spid="_x0000_s1056" style="position:absolute;top:14465;width:177;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rect id="Rectangle 32" o:spid="_x0000_s1057" style="position:absolute;left:27793;top:3175;width:178;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33" o:spid="_x0000_s1058" style="position:absolute;left:27793;top:4235;width:17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rect id="Rectangle 34" o:spid="_x0000_s1059" style="position:absolute;left:27793;top:5289;width:178;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rect id="Rectangle 35" o:spid="_x0000_s1060" style="position:absolute;left:27793;top:6350;width:178;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rect id="Rectangle 36" o:spid="_x0000_s1061" style="position:absolute;left:27793;top:7410;width:178;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37" o:spid="_x0000_s1062" style="position:absolute;left:33356;top:3175;width:178;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rect id="Rectangle 38" o:spid="_x0000_s1063" style="position:absolute;left:33356;top:4235;width:17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39" o:spid="_x0000_s1064" style="position:absolute;left:33356;top:5289;width:178;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rect id="Rectangle 40" o:spid="_x0000_s1065" style="position:absolute;left:33356;top:6350;width:178;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1" o:spid="_x0000_s1066" style="position:absolute;left:33356;top:7410;width:178;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rect id="Rectangle 42" o:spid="_x0000_s1067" style="position:absolute;left:44475;top:14643;width:171;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rect id="Rectangle 43" o:spid="_x0000_s1068" style="position:absolute;left:21907;top:7937;width:178;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rect id="Rectangle 44" o:spid="_x0000_s1069" style="position:absolute;left:40767;top:8115;width:17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rect id="Rectangle 45" o:spid="_x0000_s1070" style="position:absolute;left:177;top:7937;width:44469;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rect id="Rectangle 46" o:spid="_x0000_s1071" style="position:absolute;left:177;top:11201;width:44469;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rect id="Rectangle 47" o:spid="_x0000_s1072" style="position:absolute;left:177;top:14465;width:44469;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rect id="Rectangle 48" o:spid="_x0000_s1073" style="position:absolute;left:177;top:17729;width:44469;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shape id="Freeform 49" o:spid="_x0000_s1074" style="position:absolute;left:133;top:3683;width:27622;height:1022;visibility:visible;mso-wrap-style:square;v-text-anchor:top" coordsize="5009,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eoMAA&#10;AADbAAAADwAAAGRycy9kb3ducmV2LnhtbERP3WrCMBS+H/gO4Qi7m6lOVqlGkYKgN2NrfYBDc2yK&#10;zUlJonZ7+uVC2OXH97/ZjbYXd/Khc6xgPstAEDdOd9wqONeHtxWIEJE19o5JwQ8F2G0nLxsstHvw&#10;N92r2IoUwqFABSbGoZAyNIYshpkbiBN3cd5iTNC3Unt8pHDby0WWfUiLHacGgwOVhpprdbMKrsNX&#10;V59CVea/eXn6ND7Pq3ev1Ot03K9BRBrjv/jpPmoFyzQ2fU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qeoMAAAADbAAAADwAAAAAAAAAAAAAAAACYAgAAZHJzL2Rvd25y&#10;ZXYueG1sUEsFBgAAAAAEAAQA9QAAAIUDAAAAAA==&#10;" path="m32,76r4945,l4977,108,32,108r,-32xm152,181l,92,152,4v8,-4,18,-2,22,6c178,17,176,27,168,32l40,106r,-27l168,153r,c176,158,178,168,174,175v-4,8,-14,10,-22,6xm4857,4r152,88l4857,181v-8,4,-18,2,-22,-6c4831,168,4833,158,4841,153l4969,79r,27l4841,32v-8,-5,-10,-15,-6,-22c4839,2,4849,,4857,4xe" fillcolor="black" strokeweight=".05pt">
                  <v:path arrowok="t" o:connecttype="custom" o:connectlocs="17647,41999;2744603,41999;2744603,59683;17647,59683;17647,41999;83822,100025;0,50841;83822,2210;95954,5526;92645,17684;22058,58578;22058,43657;92645,84551;92645,84551;95954,96709;83822,100025;2678428,2210;2762250,50841;2678428,100025;2666296,96709;2669605,84551;2740192,43657;2740192,58578;2669605,17684;2666296,5526;2678428,2210" o:connectangles="0,0,0,0,0,0,0,0,0,0,0,0,0,0,0,0,0,0,0,0,0,0,0,0,0,0"/>
                  <o:lock v:ext="edit" verticies="t"/>
                </v:shape>
                <v:shape id="Freeform 50" o:spid="_x0000_s1075" style="position:absolute;left:33572;top:3683;width:11125;height:1022;visibility:visible;mso-wrap-style:square;v-text-anchor:top" coordsize="2017,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oY8QA&#10;AADbAAAADwAAAGRycy9kb3ducmV2LnhtbESPT2sCMRTE74LfITyhN80qttjVKKL2z8GL2kqPz81z&#10;d3HzsiSpbv30jSB4HGbmN8xk1phKnMn50rKCfi8BQZxZXXKu4Gv31h2B8AFZY2WZFPyRh9m03Zpg&#10;qu2FN3TehlxECPsUFRQh1KmUPivIoO/Zmjh6R+sMhihdLrXDS4SbSg6S5EUaLDkuFFjToqDstP01&#10;Cr6vzh5WH2bjNK1Pz7j/Wb7vrVJPnWY+BhGoCY/wvf2pFQxf4fYl/gA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F6GPEAAAA2wAAAA8AAAAAAAAAAAAAAAAAmAIAAGRycy9k&#10;b3ducmV2LnhtbFBLBQYAAAAABAAEAPUAAACJAwAAAAA=&#10;" path="m32,76r1953,l1985,108,32,108r,-32xm152,181l,92,152,4v8,-4,18,-2,22,6c178,17,176,27,168,32l40,106r,-27l168,153v8,5,10,15,6,22c170,183,160,185,152,181xm1865,4r152,88l1865,181v-8,4,-18,2,-22,-6c1839,168,1841,158,1849,153l1977,79r,27l1849,32r,c1841,27,1839,17,1843,10v4,-8,14,-10,22,-6xe" fillcolor="black" strokeweight=".05pt">
                  <v:path arrowok="t" o:connecttype="custom" o:connectlocs="17650,41999;1094870,41999;1094870,59683;17650,59683;17650,41999;83839,100025;0,50841;83839,2210;95973,5526;92664,17684;22063,58578;22063,43657;92664,84551;95973,96709;83839,100025;1028681,2210;1112520,50841;1028681,100025;1016547,96709;1019856,84551;1090457,43657;1090457,58578;1019856,17684;1019856,17684;1016547,5526;1028681,2210" o:connectangles="0,0,0,0,0,0,0,0,0,0,0,0,0,0,0,0,0,0,0,0,0,0,0,0,0,0"/>
                  <o:lock v:ext="edit" verticies="t"/>
                </v:shape>
                <v:shape id="Freeform 51" o:spid="_x0000_s1076" style="position:absolute;left:27749;top:3683;width:5918;height:1022;visibility:visible;mso-wrap-style:square;v-text-anchor:top" coordsize="107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AOL8A&#10;AADbAAAADwAAAGRycy9kb3ducmV2LnhtbERPTYvCMBC9C/sfwizsTdMNrGg1yrKLIHiy1vvQjG2x&#10;mdQmtfXfm4Pg8fG+19vRNuJOna8da/ieJSCIC2dqLjXkp910AcIHZIONY9LwIA/bzcdkjalxAx/p&#10;noVSxBD2KWqoQmhTKX1RkUU/cy1x5C6usxgi7EppOhxiuG2kSpK5tFhzbKiwpb+KimvWWw2HbBiW&#10;jz6/nZVZ/M9Vnyt1S7T++hx/VyACjeEtfrn3RsNPXB+/xB8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sA4vwAAANsAAAAPAAAAAAAAAAAAAAAAAJgCAABkcnMvZG93bnJl&#10;di54bWxQSwUGAAAAAAQABAD1AAAAhAMAAAAA&#10;" path="m32,76r1009,l1041,108,32,108r,-32xm152,181l,92,152,4r,c160,,170,2,174,10v4,7,2,17,-6,22l40,106r,-27l168,153v8,5,10,15,6,22c170,183,160,185,152,181xm921,4r152,88l921,181v-8,4,-18,2,-22,-6c895,168,897,158,905,153l1033,79r,27l905,32c897,27,895,17,899,10,903,2,913,,921,4xe" fillcolor="black" strokeweight=".05pt">
                  <v:path arrowok="t" o:connecttype="custom" o:connectlocs="17650,41999;574170,41999;574170,59683;17650,59683;17650,41999;83837,100025;0,50841;83837,2210;83837,2210;95971,5526;92661,17684;22062,58578;22062,43657;92661,84551;95971,96709;83837,100025;507983,2210;591820,50841;507983,100025;495849,96709;499159,84551;569758,43657;569758,58578;499159,17684;495849,5526;507983,2210" o:connectangles="0,0,0,0,0,0,0,0,0,0,0,0,0,0,0,0,0,0,0,0,0,0,0,0,0,0"/>
                  <o:lock v:ext="edit" verticies="t"/>
                </v:shape>
                <v:shape id="Freeform 52" o:spid="_x0000_s1077" style="position:absolute;left:30429;top:2432;width:3391;height:1670;visibility:visible;mso-wrap-style:square;v-text-anchor:top" coordsize="534,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kXMQA&#10;AADbAAAADwAAAGRycy9kb3ducmV2LnhtbESPQWvCQBSE7wX/w/KE3uomhZYSXUUFiwURmiheH9ln&#10;Esy+DbvbGPvr3ULB4zAz3zCzxWBa0ZPzjWUF6SQBQVxa3XCl4FBsXj5A+ICssbVMCm7kYTEfPc0w&#10;0/bK39TnoRIRwj5DBXUIXSalL2sy6Ce2I47e2TqDIUpXSe3wGuGmla9J8i4NNhwXauxoXVN5yX+M&#10;gt98t6qSk9tvvzb956q47dJj4ZV6Hg/LKYhAQ3iE/9tbreAthb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PZFzEAAAA2wAAAA8AAAAAAAAAAAAAAAAAmAIAAGRycy9k&#10;b3ducmV2LnhtbFBLBQYAAAAABAAEAPUAAACJAwAAAAA=&#10;" path="m528,l,250r6,13l534,13,528,xe" fillcolor="black" strokeweight=".05pt">
                  <v:path arrowok="t" o:connecttype="custom" o:connectlocs="335280,0;0,158750;3810,167005;339090,8255;335280,0" o:connectangles="0,0,0,0,0"/>
                </v:shape>
                <v:rect id="Rectangle 53" o:spid="_x0000_s1078" style="position:absolute;left:28956;top:8115;width:17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shape id="Freeform 54" o:spid="_x0000_s1079" style="position:absolute;left:43802;top:9969;width:1568;height:1822;visibility:visible;mso-wrap-style:square;v-text-anchor:top" coordsize="247,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0MsQA&#10;AADbAAAADwAAAGRycy9kb3ducmV2LnhtbESPQWvCQBSE74X+h+UJvTUbKxZJXaUIldhboyDeHtnX&#10;JDT7NmQ3ZuOv7wqFHoeZ+YZZb4NpxZV611hWME9SEMSl1Q1XCk7Hj+cVCOeRNbaWScFEDrabx4c1&#10;ZtqO/EXXwlciQthlqKD2vsukdGVNBl1iO+LofdveoI+yr6TucYxw08qXNH2VBhuOCzV2tKup/CkG&#10;oyA/FOdPs99Pp2NzCbep4t0QFko9zcL7GwhPwf+H/9q5VrBcwP1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NDLEAAAA2wAAAA8AAAAAAAAAAAAAAAAAmAIAAGRycy9k&#10;b3ducmV2LnhtbFBLBQYAAAAABAAEAPUAAACJAwAAAAA=&#10;" path="m236,287l,9,11,,247,278r-11,9xe" fillcolor="black" strokeweight=".05pt">
                  <v:path arrowok="t" o:connecttype="custom" o:connectlocs="149860,182245;0,5715;6985,0;156845,176530;149860,182245" o:connectangles="0,0,0,0,0"/>
                </v:shape>
                <v:rect id="Rectangle 55" o:spid="_x0000_s1080" style="position:absolute;left:22694;top:8782;width:57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7B446C" w:rsidRPr="005A2C4E" w:rsidRDefault="007B446C" w:rsidP="00F84532">
                        <w:pPr>
                          <w:rPr>
                            <w:sz w:val="18"/>
                            <w:szCs w:val="18"/>
                          </w:rPr>
                        </w:pPr>
                        <w:r w:rsidRPr="005A2C4E">
                          <w:rPr>
                            <w:rFonts w:hint="eastAsia"/>
                            <w:sz w:val="18"/>
                            <w:szCs w:val="18"/>
                          </w:rPr>
                          <w:t>工事事務費</w:t>
                        </w:r>
                      </w:p>
                    </w:txbxContent>
                  </v:textbox>
                </v:rect>
              </v:group>
            </w:pict>
          </mc:Fallback>
        </mc:AlternateContent>
      </w:r>
      <w:r w:rsidR="00F84532" w:rsidRPr="00FD3CA0">
        <w:rPr>
          <w:rFonts w:asciiTheme="minorEastAsia" w:hAnsiTheme="minorEastAsia" w:hint="eastAsia"/>
        </w:rPr>
        <w:t xml:space="preserve">　　　　ただし、補助額の算定の基礎となる借入金元金の上限は、小規模保育整備事業補助</w:t>
      </w:r>
      <w:r w:rsidR="00F84532" w:rsidRPr="00FD3CA0">
        <w:rPr>
          <w:rFonts w:asciiTheme="minorEastAsia" w:hAnsiTheme="minorEastAsia" w:hint="eastAsia"/>
          <w:color w:val="000000"/>
        </w:rPr>
        <w:t>金基準額の1/4とします。前頁の例で</w:t>
      </w:r>
      <w:r w:rsidR="00F84532" w:rsidRPr="00FD3CA0">
        <w:rPr>
          <w:rFonts w:asciiTheme="minorEastAsia" w:hAnsiTheme="minorEastAsia" w:hint="eastAsia"/>
        </w:rPr>
        <w:t>は、</w:t>
      </w:r>
      <w:r w:rsidR="00A1055A" w:rsidRPr="00700288">
        <w:rPr>
          <w:rFonts w:asciiTheme="minorEastAsia" w:hAnsiTheme="minorEastAsia" w:hint="eastAsia"/>
        </w:rPr>
        <w:t>78,662</w:t>
      </w:r>
      <w:r w:rsidR="00F84532" w:rsidRPr="00FD3CA0">
        <w:rPr>
          <w:rFonts w:asciiTheme="minorEastAsia" w:hAnsiTheme="minorEastAsia" w:hint="eastAsia"/>
        </w:rPr>
        <w:t>千円の1/4である</w:t>
      </w:r>
      <w:r w:rsidR="00A1055A" w:rsidRPr="005012A9">
        <w:rPr>
          <w:rFonts w:asciiTheme="minorEastAsia" w:hAnsiTheme="minorEastAsia" w:hint="eastAsia"/>
        </w:rPr>
        <w:t>19,665</w:t>
      </w:r>
      <w:r w:rsidR="00F84532" w:rsidRPr="00FD3CA0">
        <w:rPr>
          <w:rFonts w:asciiTheme="minorEastAsia" w:hAnsiTheme="minorEastAsia" w:hint="eastAsia"/>
        </w:rPr>
        <w:t>千円が元金の上限となり、それにかかる利息の補助を行います。</w:t>
      </w:r>
    </w:p>
    <w:p w:rsidR="00F84532" w:rsidRPr="00FD3CA0" w:rsidRDefault="00F84532" w:rsidP="005D03CA">
      <w:pPr>
        <w:ind w:left="659" w:hangingChars="314" w:hanging="659"/>
        <w:jc w:val="left"/>
        <w:rPr>
          <w:rFonts w:asciiTheme="minorEastAsia" w:hAnsiTheme="minorEastAsia"/>
        </w:rPr>
      </w:pPr>
      <w:r w:rsidRPr="00FD3CA0">
        <w:rPr>
          <w:rFonts w:asciiTheme="minorEastAsia" w:hAnsiTheme="minorEastAsia" w:hint="eastAsia"/>
        </w:rPr>
        <w:t>（補助金のイメージ）</w:t>
      </w:r>
    </w:p>
    <w:p w:rsidR="00F84532" w:rsidRPr="00FD3CA0" w:rsidRDefault="00F84532" w:rsidP="00F84532">
      <w:pPr>
        <w:tabs>
          <w:tab w:val="left" w:pos="420"/>
        </w:tabs>
        <w:jc w:val="left"/>
        <w:rPr>
          <w:rFonts w:asciiTheme="minorEastAsia" w:hAnsiTheme="minorEastAsia"/>
        </w:rPr>
      </w:pPr>
    </w:p>
    <w:p w:rsidR="00F84532" w:rsidRPr="00FD3CA0" w:rsidRDefault="00F84532" w:rsidP="00F84532">
      <w:pPr>
        <w:ind w:left="420" w:hangingChars="200" w:hanging="420"/>
        <w:rPr>
          <w:rFonts w:asciiTheme="minorEastAsia" w:hAnsiTheme="minorEastAsia"/>
          <w:color w:val="000000"/>
        </w:rPr>
      </w:pPr>
    </w:p>
    <w:p w:rsidR="00F84532" w:rsidRPr="00FD3CA0" w:rsidRDefault="00F84532" w:rsidP="00F84532">
      <w:pPr>
        <w:ind w:left="420" w:hangingChars="200" w:hanging="420"/>
        <w:rPr>
          <w:rFonts w:asciiTheme="minorEastAsia" w:hAnsiTheme="minorEastAsia"/>
          <w:color w:val="000000"/>
        </w:rPr>
      </w:pPr>
    </w:p>
    <w:p w:rsidR="00F84532" w:rsidRPr="00FD3CA0" w:rsidRDefault="00F84532" w:rsidP="00F84532">
      <w:pPr>
        <w:ind w:left="420" w:hangingChars="200" w:hanging="420"/>
        <w:rPr>
          <w:rFonts w:asciiTheme="minorEastAsia" w:hAnsiTheme="minorEastAsia"/>
          <w:color w:val="000000"/>
        </w:rPr>
      </w:pPr>
    </w:p>
    <w:p w:rsidR="00F84532" w:rsidRPr="00FD3CA0" w:rsidRDefault="00F84532" w:rsidP="00F84532">
      <w:pPr>
        <w:ind w:left="420" w:hangingChars="200" w:hanging="420"/>
        <w:rPr>
          <w:rFonts w:asciiTheme="minorEastAsia" w:hAnsiTheme="minorEastAsia"/>
          <w:color w:val="000000"/>
        </w:rPr>
      </w:pPr>
    </w:p>
    <w:p w:rsidR="00F84532" w:rsidRPr="00FD3CA0" w:rsidRDefault="00F84532" w:rsidP="00F84532">
      <w:pPr>
        <w:ind w:left="420" w:hangingChars="200" w:hanging="420"/>
        <w:rPr>
          <w:rFonts w:asciiTheme="minorEastAsia" w:hAnsiTheme="minorEastAsia"/>
          <w:color w:val="000000"/>
        </w:rPr>
      </w:pPr>
    </w:p>
    <w:p w:rsidR="00F84532" w:rsidRPr="00F15F82" w:rsidRDefault="00F84532" w:rsidP="00F84532">
      <w:pPr>
        <w:ind w:left="420" w:hangingChars="200" w:hanging="420"/>
        <w:rPr>
          <w:rFonts w:ascii="ＭＳ ゴシック" w:eastAsia="ＭＳ ゴシック" w:hAnsi="ＭＳ ゴシック"/>
          <w:color w:val="000000"/>
        </w:rPr>
      </w:pPr>
    </w:p>
    <w:p w:rsidR="00F84532" w:rsidRPr="00FA300E" w:rsidRDefault="00F84532" w:rsidP="00FA300E">
      <w:pPr>
        <w:rPr>
          <w:rFonts w:ascii="ＭＳ ゴシック" w:eastAsia="ＭＳ ゴシック" w:hAnsi="ＭＳ ゴシック"/>
          <w:color w:val="000000"/>
          <w:sz w:val="24"/>
          <w:u w:val="single"/>
        </w:rPr>
      </w:pPr>
      <w:r w:rsidRPr="00FA300E">
        <w:rPr>
          <w:rFonts w:ascii="ＭＳ ゴシック" w:eastAsia="ＭＳ ゴシック" w:hAnsi="ＭＳ ゴシック" w:hint="eastAsia"/>
          <w:color w:val="000000"/>
          <w:sz w:val="24"/>
          <w:u w:val="single"/>
        </w:rPr>
        <w:t>１</w:t>
      </w:r>
      <w:r w:rsidR="00AE1D4F">
        <w:rPr>
          <w:rFonts w:ascii="ＭＳ ゴシック" w:eastAsia="ＭＳ ゴシック" w:hAnsi="ＭＳ ゴシック" w:hint="eastAsia"/>
          <w:color w:val="000000"/>
          <w:sz w:val="24"/>
          <w:u w:val="single"/>
        </w:rPr>
        <w:t>０</w:t>
      </w:r>
      <w:r w:rsidRPr="00FA300E">
        <w:rPr>
          <w:rFonts w:ascii="ＭＳ ゴシック" w:eastAsia="ＭＳ ゴシック" w:hAnsi="ＭＳ ゴシック" w:hint="eastAsia"/>
          <w:color w:val="000000"/>
          <w:sz w:val="24"/>
          <w:u w:val="single"/>
        </w:rPr>
        <w:t xml:space="preserve">　保育料、運営費等</w:t>
      </w:r>
    </w:p>
    <w:p w:rsidR="00FA300E" w:rsidRPr="00FD3CA0" w:rsidRDefault="00F84532" w:rsidP="00FA300E">
      <w:pPr>
        <w:spacing w:line="380" w:lineRule="exact"/>
        <w:rPr>
          <w:rFonts w:asciiTheme="minorEastAsia" w:hAnsiTheme="minorEastAsia"/>
          <w:szCs w:val="21"/>
        </w:rPr>
      </w:pPr>
      <w:r w:rsidRPr="00FD3CA0">
        <w:rPr>
          <w:rFonts w:asciiTheme="minorEastAsia" w:hAnsiTheme="minorEastAsia" w:hint="eastAsia"/>
          <w:szCs w:val="21"/>
        </w:rPr>
        <w:t>（１）保育料の徴収について</w:t>
      </w:r>
    </w:p>
    <w:p w:rsidR="00F84532" w:rsidRPr="00FD3CA0" w:rsidRDefault="00F84532" w:rsidP="00FA300E">
      <w:pPr>
        <w:spacing w:line="380" w:lineRule="exact"/>
        <w:ind w:firstLineChars="400" w:firstLine="840"/>
        <w:rPr>
          <w:rFonts w:asciiTheme="minorEastAsia" w:hAnsiTheme="minorEastAsia"/>
          <w:szCs w:val="21"/>
        </w:rPr>
      </w:pPr>
      <w:r w:rsidRPr="00FD3CA0">
        <w:rPr>
          <w:rFonts w:asciiTheme="minorEastAsia" w:hAnsiTheme="minorEastAsia" w:hint="eastAsia"/>
          <w:szCs w:val="21"/>
        </w:rPr>
        <w:t>保育料は、認可保育所等と同額です。所得に応じて市が定める額を事業者が徴収します。</w:t>
      </w:r>
    </w:p>
    <w:p w:rsidR="00FA300E" w:rsidRPr="00FD3CA0" w:rsidRDefault="00F84532" w:rsidP="00FA300E">
      <w:pPr>
        <w:spacing w:line="380" w:lineRule="exact"/>
        <w:rPr>
          <w:rFonts w:asciiTheme="minorEastAsia" w:hAnsiTheme="minorEastAsia"/>
          <w:szCs w:val="21"/>
        </w:rPr>
      </w:pPr>
      <w:r w:rsidRPr="00FD3CA0">
        <w:rPr>
          <w:rFonts w:asciiTheme="minorEastAsia" w:hAnsiTheme="minorEastAsia" w:hint="eastAsia"/>
          <w:szCs w:val="21"/>
        </w:rPr>
        <w:t>（２）実費徴収について</w:t>
      </w:r>
    </w:p>
    <w:p w:rsidR="00FA300E" w:rsidRPr="00FD3CA0" w:rsidRDefault="00F84532" w:rsidP="00FA300E">
      <w:pPr>
        <w:spacing w:line="380" w:lineRule="exact"/>
        <w:ind w:firstLineChars="400" w:firstLine="840"/>
        <w:rPr>
          <w:rFonts w:asciiTheme="minorEastAsia" w:hAnsiTheme="minorEastAsia"/>
          <w:szCs w:val="21"/>
        </w:rPr>
      </w:pPr>
      <w:r w:rsidRPr="00FD3CA0">
        <w:rPr>
          <w:rFonts w:asciiTheme="minorEastAsia" w:hAnsiTheme="minorEastAsia" w:hint="eastAsia"/>
          <w:szCs w:val="21"/>
        </w:rPr>
        <w:t>事業者は次に掲げる費用については、保育料とは別に徴収することができます。</w:t>
      </w:r>
    </w:p>
    <w:p w:rsidR="00FA300E" w:rsidRPr="00FD3CA0" w:rsidRDefault="00F84532" w:rsidP="00FA300E">
      <w:pPr>
        <w:spacing w:line="380" w:lineRule="exact"/>
        <w:ind w:firstLineChars="400" w:firstLine="840"/>
        <w:rPr>
          <w:rFonts w:asciiTheme="minorEastAsia" w:hAnsiTheme="minorEastAsia"/>
          <w:szCs w:val="21"/>
        </w:rPr>
      </w:pPr>
      <w:r w:rsidRPr="00FD3CA0">
        <w:rPr>
          <w:rFonts w:asciiTheme="minorEastAsia" w:hAnsiTheme="minorEastAsia" w:hint="eastAsia"/>
          <w:szCs w:val="21"/>
        </w:rPr>
        <w:t>①保育に係る行事への参加に要する費用</w:t>
      </w:r>
    </w:p>
    <w:p w:rsidR="00FA300E" w:rsidRPr="00FD3CA0" w:rsidRDefault="00F84532" w:rsidP="00FA300E">
      <w:pPr>
        <w:spacing w:line="380" w:lineRule="exact"/>
        <w:ind w:firstLineChars="400" w:firstLine="840"/>
        <w:rPr>
          <w:rFonts w:asciiTheme="minorEastAsia" w:hAnsiTheme="minorEastAsia"/>
          <w:szCs w:val="21"/>
        </w:rPr>
      </w:pPr>
      <w:r w:rsidRPr="00FD3CA0">
        <w:rPr>
          <w:rFonts w:asciiTheme="minorEastAsia" w:hAnsiTheme="minorEastAsia" w:hint="eastAsia"/>
          <w:szCs w:val="21"/>
        </w:rPr>
        <w:t>②バス等での送迎に要する費用</w:t>
      </w:r>
    </w:p>
    <w:p w:rsidR="00F84532" w:rsidRPr="00FD3CA0" w:rsidRDefault="00F84532" w:rsidP="00FA300E">
      <w:pPr>
        <w:spacing w:line="380" w:lineRule="exact"/>
        <w:ind w:firstLineChars="400" w:firstLine="840"/>
        <w:rPr>
          <w:rFonts w:asciiTheme="minorEastAsia" w:hAnsiTheme="minorEastAsia"/>
          <w:szCs w:val="21"/>
        </w:rPr>
      </w:pPr>
      <w:r w:rsidRPr="00FD3CA0">
        <w:rPr>
          <w:rFonts w:asciiTheme="minorEastAsia" w:hAnsiTheme="minorEastAsia" w:hint="eastAsia"/>
          <w:szCs w:val="21"/>
        </w:rPr>
        <w:t>③その他保護者に負担させることが適当と認められるもの</w:t>
      </w:r>
    </w:p>
    <w:p w:rsidR="00F84532" w:rsidRPr="00FD3CA0" w:rsidRDefault="00F84532" w:rsidP="00F84532">
      <w:pPr>
        <w:spacing w:line="380" w:lineRule="exact"/>
        <w:ind w:leftChars="-68" w:left="-143" w:firstLineChars="135" w:firstLine="283"/>
        <w:rPr>
          <w:rFonts w:asciiTheme="minorEastAsia" w:hAnsiTheme="minorEastAsia"/>
          <w:szCs w:val="21"/>
        </w:rPr>
      </w:pPr>
      <w:r w:rsidRPr="00FD3CA0">
        <w:rPr>
          <w:rFonts w:asciiTheme="minorEastAsia" w:hAnsiTheme="minorEastAsia" w:hint="eastAsia"/>
          <w:szCs w:val="21"/>
        </w:rPr>
        <w:t>(３）特定負担額（上乗せ徴収）について</w:t>
      </w:r>
    </w:p>
    <w:p w:rsidR="00F84532" w:rsidRPr="00FD3CA0" w:rsidRDefault="00F84532" w:rsidP="00607CCC">
      <w:pPr>
        <w:spacing w:line="380" w:lineRule="exact"/>
        <w:ind w:leftChars="-68" w:left="821" w:hangingChars="459" w:hanging="964"/>
        <w:rPr>
          <w:rFonts w:asciiTheme="minorEastAsia" w:hAnsiTheme="minorEastAsia"/>
          <w:szCs w:val="21"/>
        </w:rPr>
      </w:pPr>
      <w:r w:rsidRPr="00FD3CA0">
        <w:rPr>
          <w:rFonts w:asciiTheme="minorEastAsia" w:hAnsiTheme="minorEastAsia" w:hint="eastAsia"/>
          <w:szCs w:val="21"/>
        </w:rPr>
        <w:t xml:space="preserve">　　　　　</w:t>
      </w:r>
      <w:r w:rsidR="00D338A2" w:rsidRPr="00FD3CA0">
        <w:rPr>
          <w:rFonts w:asciiTheme="minorEastAsia" w:hAnsiTheme="minorEastAsia" w:hint="eastAsia"/>
          <w:szCs w:val="21"/>
        </w:rPr>
        <w:t>原則として、</w:t>
      </w:r>
      <w:r w:rsidR="00607CCC" w:rsidRPr="00FD3CA0">
        <w:rPr>
          <w:rFonts w:asciiTheme="minorEastAsia" w:hAnsiTheme="minorEastAsia" w:hint="eastAsia"/>
          <w:szCs w:val="21"/>
        </w:rPr>
        <w:t>特定負担額（上乗せ徴収）は設定しないでください。</w:t>
      </w:r>
    </w:p>
    <w:p w:rsidR="00F84532" w:rsidRPr="00FD3CA0" w:rsidRDefault="00F84532" w:rsidP="00F84532">
      <w:pPr>
        <w:spacing w:line="380" w:lineRule="exact"/>
        <w:ind w:firstLineChars="50" w:firstLine="105"/>
        <w:rPr>
          <w:rFonts w:asciiTheme="minorEastAsia" w:hAnsiTheme="minorEastAsia"/>
          <w:szCs w:val="21"/>
        </w:rPr>
      </w:pPr>
      <w:r w:rsidRPr="00FD3CA0">
        <w:rPr>
          <w:rFonts w:asciiTheme="minorEastAsia" w:hAnsiTheme="minorEastAsia" w:hint="eastAsia"/>
          <w:szCs w:val="21"/>
        </w:rPr>
        <w:t>(４）地域型給付費の請求、受領について</w:t>
      </w:r>
    </w:p>
    <w:p w:rsidR="00F84532" w:rsidRDefault="00F84532" w:rsidP="00607CCC">
      <w:pPr>
        <w:spacing w:line="380" w:lineRule="exact"/>
        <w:ind w:leftChars="332" w:left="697" w:firstLineChars="100" w:firstLine="210"/>
        <w:rPr>
          <w:rFonts w:asciiTheme="minorEastAsia" w:hAnsiTheme="minorEastAsia"/>
          <w:szCs w:val="21"/>
        </w:rPr>
      </w:pPr>
      <w:r w:rsidRPr="00FD3CA0">
        <w:rPr>
          <w:rFonts w:asciiTheme="minorEastAsia" w:hAnsiTheme="minorEastAsia" w:hint="eastAsia"/>
          <w:szCs w:val="21"/>
        </w:rPr>
        <w:t>本事業の対象施設には地域型給付費（運営費補助）が支給されます。地域型給付費は、国が定める基準により算定した保育に要する費用（公定価格）から、保育料相当額を差し引いた額となり、施設が市に請求します。市は請求に基づき、地域型給付費を施設に支給します。</w:t>
      </w:r>
    </w:p>
    <w:p w:rsidR="00F84532" w:rsidRPr="00607CCC" w:rsidRDefault="00F84532" w:rsidP="00607CCC">
      <w:pPr>
        <w:spacing w:line="276" w:lineRule="auto"/>
        <w:rPr>
          <w:rFonts w:ascii="ＭＳ ゴシック" w:eastAsia="ＭＳ ゴシック" w:hAnsi="ＭＳ ゴシック"/>
          <w:sz w:val="24"/>
          <w:szCs w:val="21"/>
          <w:u w:val="single"/>
        </w:rPr>
      </w:pPr>
      <w:r w:rsidRPr="00607CCC">
        <w:rPr>
          <w:rFonts w:ascii="ＭＳ ゴシック" w:eastAsia="ＭＳ ゴシック" w:hAnsi="ＭＳ ゴシック" w:hint="eastAsia"/>
          <w:sz w:val="24"/>
          <w:szCs w:val="21"/>
          <w:u w:val="single"/>
        </w:rPr>
        <w:lastRenderedPageBreak/>
        <w:t>１</w:t>
      </w:r>
      <w:r w:rsidR="00AE1D4F">
        <w:rPr>
          <w:rFonts w:ascii="ＭＳ ゴシック" w:eastAsia="ＭＳ ゴシック" w:hAnsi="ＭＳ ゴシック" w:hint="eastAsia"/>
          <w:sz w:val="24"/>
          <w:szCs w:val="21"/>
          <w:u w:val="single"/>
        </w:rPr>
        <w:t>１</w:t>
      </w:r>
      <w:r w:rsidRPr="00607CCC">
        <w:rPr>
          <w:rFonts w:ascii="ＭＳ ゴシック" w:eastAsia="ＭＳ ゴシック" w:hAnsi="ＭＳ ゴシック" w:hint="eastAsia"/>
          <w:sz w:val="24"/>
          <w:szCs w:val="21"/>
          <w:u w:val="single"/>
        </w:rPr>
        <w:t xml:space="preserve">　市への報告等</w:t>
      </w:r>
    </w:p>
    <w:p w:rsidR="00F84532" w:rsidRPr="00FD3CA0" w:rsidRDefault="00607CCC" w:rsidP="00607CCC">
      <w:pPr>
        <w:spacing w:line="380" w:lineRule="exact"/>
        <w:ind w:leftChars="7" w:left="15"/>
        <w:rPr>
          <w:rFonts w:asciiTheme="minorEastAsia" w:hAnsiTheme="minorEastAsia"/>
          <w:szCs w:val="21"/>
        </w:rPr>
      </w:pPr>
      <w:r w:rsidRPr="00FD3CA0">
        <w:rPr>
          <w:rFonts w:asciiTheme="minorEastAsia" w:hAnsiTheme="minorEastAsia" w:hint="eastAsia"/>
          <w:szCs w:val="21"/>
        </w:rPr>
        <w:t>（</w:t>
      </w:r>
      <w:r w:rsidR="00F84532" w:rsidRPr="00FD3CA0">
        <w:rPr>
          <w:rFonts w:asciiTheme="minorEastAsia" w:hAnsiTheme="minorEastAsia" w:hint="eastAsia"/>
          <w:szCs w:val="21"/>
        </w:rPr>
        <w:t>１） 関係法令に定められた基準を維持するために、事業者に対して必要な報告を求めた場合は、</w:t>
      </w:r>
    </w:p>
    <w:p w:rsidR="00F84532" w:rsidRPr="00FD3CA0" w:rsidRDefault="00F84532" w:rsidP="00F84532">
      <w:pPr>
        <w:spacing w:line="380" w:lineRule="exact"/>
        <w:ind w:leftChars="250" w:left="672" w:hangingChars="70" w:hanging="147"/>
        <w:rPr>
          <w:rFonts w:asciiTheme="minorEastAsia" w:hAnsiTheme="minorEastAsia"/>
          <w:szCs w:val="21"/>
        </w:rPr>
      </w:pPr>
      <w:r w:rsidRPr="00FD3CA0">
        <w:rPr>
          <w:rFonts w:asciiTheme="minorEastAsia" w:hAnsiTheme="minorEastAsia" w:hint="eastAsia"/>
          <w:szCs w:val="21"/>
        </w:rPr>
        <w:t>これに応じていただきます。</w:t>
      </w:r>
    </w:p>
    <w:p w:rsidR="00F84532" w:rsidRPr="00FD3CA0" w:rsidRDefault="00607CCC" w:rsidP="00F84532">
      <w:pPr>
        <w:spacing w:line="380" w:lineRule="exact"/>
        <w:rPr>
          <w:rFonts w:asciiTheme="minorEastAsia" w:hAnsiTheme="minorEastAsia"/>
          <w:szCs w:val="21"/>
        </w:rPr>
      </w:pPr>
      <w:r w:rsidRPr="00FD3CA0">
        <w:rPr>
          <w:rFonts w:asciiTheme="minorEastAsia" w:hAnsiTheme="minorEastAsia" w:hint="eastAsia"/>
          <w:szCs w:val="21"/>
        </w:rPr>
        <w:t>（</w:t>
      </w:r>
      <w:r w:rsidR="00F84532" w:rsidRPr="00FD3CA0">
        <w:rPr>
          <w:rFonts w:asciiTheme="minorEastAsia" w:hAnsiTheme="minorEastAsia" w:hint="eastAsia"/>
          <w:szCs w:val="21"/>
        </w:rPr>
        <w:t>２）収支計算書又は損益計算書において、家庭的保育事業に係る区分を設けてください。</w:t>
      </w:r>
    </w:p>
    <w:p w:rsidR="00F84532" w:rsidRPr="00FD3CA0" w:rsidRDefault="00607CCC" w:rsidP="00607CCC">
      <w:pPr>
        <w:spacing w:line="380" w:lineRule="exact"/>
        <w:ind w:leftChars="9" w:left="439" w:hangingChars="200" w:hanging="420"/>
        <w:rPr>
          <w:rFonts w:asciiTheme="minorEastAsia" w:hAnsiTheme="minorEastAsia"/>
          <w:szCs w:val="21"/>
        </w:rPr>
      </w:pPr>
      <w:r w:rsidRPr="00FD3CA0">
        <w:rPr>
          <w:rFonts w:asciiTheme="minorEastAsia" w:hAnsiTheme="minorEastAsia" w:hint="eastAsia"/>
          <w:szCs w:val="21"/>
        </w:rPr>
        <w:t>（</w:t>
      </w:r>
      <w:r w:rsidR="00F84532" w:rsidRPr="00FD3CA0">
        <w:rPr>
          <w:rFonts w:asciiTheme="minorEastAsia" w:hAnsiTheme="minorEastAsia" w:hint="eastAsia"/>
          <w:szCs w:val="21"/>
        </w:rPr>
        <w:t>３</w:t>
      </w:r>
      <w:r w:rsidRPr="00FD3CA0">
        <w:rPr>
          <w:rFonts w:asciiTheme="minorEastAsia" w:hAnsiTheme="minorEastAsia" w:hint="eastAsia"/>
          <w:szCs w:val="21"/>
        </w:rPr>
        <w:t>）</w:t>
      </w:r>
      <w:r w:rsidR="00F84532" w:rsidRPr="00FD3CA0">
        <w:rPr>
          <w:rFonts w:asciiTheme="minorEastAsia" w:hAnsiTheme="minorEastAsia" w:hint="eastAsia"/>
          <w:szCs w:val="21"/>
        </w:rPr>
        <w:t>企業会計の基準による会計処理を行っている場合は、貸借対照表（流動資産及び流動負債のみを記載）、借入金明細書、基本財産及びその他の固定資産（有形固定資産）の明細書を作成することとします。</w:t>
      </w:r>
    </w:p>
    <w:p w:rsidR="00F84532" w:rsidRPr="00FD3CA0" w:rsidRDefault="00607CCC" w:rsidP="00607CCC">
      <w:pPr>
        <w:spacing w:line="380" w:lineRule="exact"/>
        <w:ind w:leftChars="15" w:left="451" w:hangingChars="200" w:hanging="420"/>
        <w:rPr>
          <w:rFonts w:asciiTheme="minorEastAsia" w:hAnsiTheme="minorEastAsia"/>
          <w:szCs w:val="21"/>
        </w:rPr>
      </w:pPr>
      <w:r w:rsidRPr="00FD3CA0">
        <w:rPr>
          <w:rFonts w:asciiTheme="minorEastAsia" w:hAnsiTheme="minorEastAsia" w:hint="eastAsia"/>
          <w:szCs w:val="21"/>
        </w:rPr>
        <w:t>（</w:t>
      </w:r>
      <w:r w:rsidR="00F84532" w:rsidRPr="00FD3CA0">
        <w:rPr>
          <w:rFonts w:asciiTheme="minorEastAsia" w:hAnsiTheme="minorEastAsia" w:hint="eastAsia"/>
          <w:szCs w:val="21"/>
        </w:rPr>
        <w:t>４</w:t>
      </w:r>
      <w:r w:rsidRPr="00FD3CA0">
        <w:rPr>
          <w:rFonts w:asciiTheme="minorEastAsia" w:hAnsiTheme="minorEastAsia" w:hint="eastAsia"/>
          <w:szCs w:val="21"/>
        </w:rPr>
        <w:t>）</w:t>
      </w:r>
      <w:r w:rsidR="00F84532" w:rsidRPr="00FD3CA0">
        <w:rPr>
          <w:rFonts w:asciiTheme="minorEastAsia" w:hAnsiTheme="minorEastAsia" w:hint="eastAsia"/>
          <w:szCs w:val="21"/>
        </w:rPr>
        <w:t>毎会計年度終了後３か月以内に、会計に関し市が必要と認める書類、（３）に掲げる書類及び現況報告書を、市長に対して提出してください。</w:t>
      </w:r>
    </w:p>
    <w:p w:rsidR="00F84532" w:rsidRPr="00F15F82" w:rsidRDefault="00F84532" w:rsidP="00F84532">
      <w:pPr>
        <w:rPr>
          <w:rFonts w:ascii="ＭＳ ゴシック" w:eastAsia="ＭＳ ゴシック" w:hAnsi="ＭＳ ゴシック"/>
          <w:szCs w:val="21"/>
        </w:rPr>
      </w:pPr>
    </w:p>
    <w:p w:rsidR="00F84532" w:rsidRPr="00607CCC" w:rsidRDefault="00F84532" w:rsidP="00607CCC">
      <w:pPr>
        <w:spacing w:line="276" w:lineRule="auto"/>
        <w:rPr>
          <w:rFonts w:ascii="ＭＳ ゴシック" w:eastAsia="ＭＳ ゴシック" w:hAnsi="ＭＳ ゴシック"/>
          <w:sz w:val="24"/>
          <w:u w:val="single"/>
        </w:rPr>
      </w:pPr>
      <w:r w:rsidRPr="00607CCC">
        <w:rPr>
          <w:rFonts w:ascii="ＭＳ ゴシック" w:eastAsia="ＭＳ ゴシック" w:hAnsi="ＭＳ ゴシック" w:hint="eastAsia"/>
          <w:sz w:val="24"/>
          <w:u w:val="single"/>
        </w:rPr>
        <w:t>１</w:t>
      </w:r>
      <w:r w:rsidR="00AE1D4F">
        <w:rPr>
          <w:rFonts w:ascii="ＭＳ ゴシック" w:eastAsia="ＭＳ ゴシック" w:hAnsi="ＭＳ ゴシック" w:hint="eastAsia"/>
          <w:sz w:val="24"/>
          <w:u w:val="single"/>
        </w:rPr>
        <w:t>２</w:t>
      </w:r>
      <w:r w:rsidRPr="00607CCC">
        <w:rPr>
          <w:rFonts w:ascii="ＭＳ ゴシック" w:eastAsia="ＭＳ ゴシック" w:hAnsi="ＭＳ ゴシック" w:hint="eastAsia"/>
          <w:sz w:val="24"/>
          <w:u w:val="single"/>
        </w:rPr>
        <w:t xml:space="preserve">　応募方法</w:t>
      </w:r>
    </w:p>
    <w:p w:rsidR="00F84532" w:rsidRPr="00FD3CA0" w:rsidRDefault="00F84532" w:rsidP="00F84532">
      <w:pPr>
        <w:numPr>
          <w:ilvl w:val="0"/>
          <w:numId w:val="1"/>
        </w:numPr>
        <w:rPr>
          <w:rFonts w:asciiTheme="minorEastAsia" w:hAnsiTheme="minorEastAsia"/>
        </w:rPr>
      </w:pPr>
      <w:r w:rsidRPr="00FD3CA0">
        <w:rPr>
          <w:rFonts w:asciiTheme="minorEastAsia" w:hAnsiTheme="minorEastAsia" w:hint="eastAsia"/>
        </w:rPr>
        <w:t>提出書類</w:t>
      </w:r>
    </w:p>
    <w:p w:rsidR="00F84532" w:rsidRPr="00FD3CA0" w:rsidRDefault="00F84532" w:rsidP="00F84532">
      <w:pPr>
        <w:ind w:leftChars="400" w:left="840"/>
        <w:rPr>
          <w:rFonts w:asciiTheme="minorEastAsia" w:hAnsiTheme="minorEastAsia"/>
        </w:rPr>
      </w:pPr>
      <w:r w:rsidRPr="00FD3CA0">
        <w:rPr>
          <w:rFonts w:asciiTheme="minorEastAsia" w:hAnsiTheme="minorEastAsia" w:hint="eastAsia"/>
        </w:rPr>
        <w:t>様式１</w:t>
      </w:r>
      <w:r w:rsidRPr="00FD3CA0">
        <w:rPr>
          <w:rFonts w:asciiTheme="minorEastAsia" w:hAnsiTheme="minorEastAsia" w:hint="eastAsia"/>
          <w:szCs w:val="21"/>
        </w:rPr>
        <w:t>「令和</w:t>
      </w:r>
      <w:r w:rsidR="005D03CA">
        <w:rPr>
          <w:rFonts w:asciiTheme="minorEastAsia" w:hAnsiTheme="minorEastAsia" w:hint="eastAsia"/>
          <w:szCs w:val="21"/>
        </w:rPr>
        <w:t>５</w:t>
      </w:r>
      <w:r w:rsidRPr="00FD3CA0">
        <w:rPr>
          <w:rFonts w:asciiTheme="minorEastAsia" w:hAnsiTheme="minorEastAsia" w:hint="eastAsia"/>
          <w:szCs w:val="21"/>
        </w:rPr>
        <w:t>年度苫小牧市小規模保育事業Ａ型設置運営事業者応募</w:t>
      </w:r>
      <w:r w:rsidRPr="00FD3CA0">
        <w:rPr>
          <w:rFonts w:asciiTheme="minorEastAsia" w:hAnsiTheme="minorEastAsia" w:hint="eastAsia"/>
        </w:rPr>
        <w:t>申込書提出書類一</w:t>
      </w:r>
    </w:p>
    <w:p w:rsidR="00F84532" w:rsidRPr="00FD3CA0" w:rsidRDefault="00F84532" w:rsidP="00F84532">
      <w:pPr>
        <w:ind w:firstLineChars="300" w:firstLine="630"/>
        <w:rPr>
          <w:rFonts w:asciiTheme="minorEastAsia" w:hAnsiTheme="minorEastAsia"/>
        </w:rPr>
      </w:pPr>
      <w:r w:rsidRPr="00FD3CA0">
        <w:rPr>
          <w:rFonts w:asciiTheme="minorEastAsia" w:hAnsiTheme="minorEastAsia" w:hint="eastAsia"/>
        </w:rPr>
        <w:t>覧表」のとおりとします。</w:t>
      </w:r>
    </w:p>
    <w:p w:rsidR="00F84532" w:rsidRPr="00FD3CA0" w:rsidRDefault="00F84532" w:rsidP="00F84532">
      <w:pPr>
        <w:rPr>
          <w:rFonts w:asciiTheme="minorEastAsia" w:hAnsiTheme="minorEastAsia"/>
        </w:rPr>
      </w:pPr>
      <w:r w:rsidRPr="00FD3CA0">
        <w:rPr>
          <w:rFonts w:asciiTheme="minorEastAsia" w:hAnsiTheme="minorEastAsia" w:hint="eastAsia"/>
        </w:rPr>
        <w:t>（２）受付期間</w:t>
      </w:r>
    </w:p>
    <w:p w:rsidR="00F84532" w:rsidRPr="002411A3" w:rsidRDefault="00F84532" w:rsidP="002411A3">
      <w:pPr>
        <w:ind w:leftChars="300" w:left="630" w:firstLineChars="100" w:firstLine="211"/>
        <w:rPr>
          <w:rFonts w:asciiTheme="minorEastAsia" w:hAnsiTheme="minorEastAsia"/>
          <w:b/>
          <w:u w:val="single"/>
        </w:rPr>
      </w:pPr>
      <w:r w:rsidRPr="00700288">
        <w:rPr>
          <w:rFonts w:asciiTheme="minorEastAsia" w:hAnsiTheme="minorEastAsia" w:hint="eastAsia"/>
          <w:b/>
          <w:u w:val="single"/>
        </w:rPr>
        <w:t>令和</w:t>
      </w:r>
      <w:r w:rsidR="005D03CA" w:rsidRPr="00700288">
        <w:rPr>
          <w:rFonts w:asciiTheme="minorEastAsia" w:hAnsiTheme="minorEastAsia" w:hint="eastAsia"/>
          <w:b/>
          <w:u w:val="single"/>
        </w:rPr>
        <w:t>５</w:t>
      </w:r>
      <w:r w:rsidR="00172A9A">
        <w:rPr>
          <w:rFonts w:asciiTheme="minorEastAsia" w:hAnsiTheme="minorEastAsia" w:hint="eastAsia"/>
          <w:b/>
          <w:u w:val="single"/>
        </w:rPr>
        <w:t>年４月３</w:t>
      </w:r>
      <w:r w:rsidRPr="00700288">
        <w:rPr>
          <w:rFonts w:asciiTheme="minorEastAsia" w:hAnsiTheme="minorEastAsia" w:hint="eastAsia"/>
          <w:b/>
          <w:u w:val="single"/>
        </w:rPr>
        <w:t>日（</w:t>
      </w:r>
      <w:r w:rsidR="00172A9A">
        <w:rPr>
          <w:rFonts w:asciiTheme="minorEastAsia" w:hAnsiTheme="minorEastAsia" w:hint="eastAsia"/>
          <w:b/>
          <w:u w:val="single"/>
        </w:rPr>
        <w:t>月</w:t>
      </w:r>
      <w:r w:rsidRPr="00700288">
        <w:rPr>
          <w:rFonts w:asciiTheme="minorEastAsia" w:hAnsiTheme="minorEastAsia" w:hint="eastAsia"/>
          <w:b/>
          <w:u w:val="single"/>
        </w:rPr>
        <w:t>）から令和</w:t>
      </w:r>
      <w:r w:rsidR="005D03CA" w:rsidRPr="00700288">
        <w:rPr>
          <w:rFonts w:asciiTheme="minorEastAsia" w:hAnsiTheme="minorEastAsia" w:hint="eastAsia"/>
          <w:b/>
          <w:u w:val="single"/>
        </w:rPr>
        <w:t>５</w:t>
      </w:r>
      <w:r w:rsidRPr="00700288">
        <w:rPr>
          <w:rFonts w:asciiTheme="minorEastAsia" w:hAnsiTheme="minorEastAsia" w:hint="eastAsia"/>
          <w:b/>
          <w:u w:val="single"/>
        </w:rPr>
        <w:t>年４月</w:t>
      </w:r>
      <w:r w:rsidR="005D03CA" w:rsidRPr="00700288">
        <w:rPr>
          <w:rFonts w:asciiTheme="minorEastAsia" w:hAnsiTheme="minorEastAsia" w:hint="eastAsia"/>
          <w:b/>
          <w:u w:val="single"/>
        </w:rPr>
        <w:t>２７</w:t>
      </w:r>
      <w:r w:rsidRPr="00700288">
        <w:rPr>
          <w:rFonts w:asciiTheme="minorEastAsia" w:hAnsiTheme="minorEastAsia" w:hint="eastAsia"/>
          <w:b/>
          <w:u w:val="single"/>
        </w:rPr>
        <w:t>日（</w:t>
      </w:r>
      <w:r w:rsidR="005D03CA" w:rsidRPr="00700288">
        <w:rPr>
          <w:rFonts w:asciiTheme="minorEastAsia" w:hAnsiTheme="minorEastAsia" w:hint="eastAsia"/>
          <w:b/>
          <w:u w:val="single"/>
        </w:rPr>
        <w:t>木</w:t>
      </w:r>
      <w:r w:rsidRPr="00FD3CA0">
        <w:rPr>
          <w:rFonts w:asciiTheme="minorEastAsia" w:hAnsiTheme="minorEastAsia" w:hint="eastAsia"/>
          <w:b/>
          <w:u w:val="single"/>
        </w:rPr>
        <w:t>）まで（土・日・祝日を除く）</w:t>
      </w:r>
      <w:r w:rsidRPr="00FD3CA0">
        <w:rPr>
          <w:rFonts w:asciiTheme="minorEastAsia" w:hAnsiTheme="minorEastAsia" w:hint="eastAsia"/>
        </w:rPr>
        <w:t>。受付時間は８時４５分から１７時１５分までとします。</w:t>
      </w:r>
    </w:p>
    <w:p w:rsidR="00F84532" w:rsidRPr="00FD3CA0" w:rsidRDefault="00F84532" w:rsidP="00F84532">
      <w:pPr>
        <w:rPr>
          <w:rFonts w:asciiTheme="minorEastAsia" w:hAnsiTheme="minorEastAsia"/>
        </w:rPr>
      </w:pPr>
      <w:r w:rsidRPr="00FD3CA0">
        <w:rPr>
          <w:rFonts w:asciiTheme="minorEastAsia" w:hAnsiTheme="minorEastAsia" w:hint="eastAsia"/>
        </w:rPr>
        <w:t>（３）受付窓口</w:t>
      </w:r>
    </w:p>
    <w:p w:rsidR="00607CCC" w:rsidRPr="00FD3CA0" w:rsidRDefault="00F84532" w:rsidP="00607CCC">
      <w:pPr>
        <w:ind w:firstLineChars="400" w:firstLine="840"/>
        <w:rPr>
          <w:rFonts w:asciiTheme="minorEastAsia" w:hAnsiTheme="minorEastAsia"/>
        </w:rPr>
      </w:pPr>
      <w:r w:rsidRPr="00FD3CA0">
        <w:rPr>
          <w:rFonts w:asciiTheme="minorEastAsia" w:hAnsiTheme="minorEastAsia" w:hint="eastAsia"/>
        </w:rPr>
        <w:t>苫小牧市健康こども部こども育成課総務係</w:t>
      </w:r>
    </w:p>
    <w:p w:rsidR="00F84532" w:rsidRPr="00FD3CA0" w:rsidRDefault="00F84532" w:rsidP="00607CCC">
      <w:pPr>
        <w:ind w:firstLineChars="400" w:firstLine="840"/>
        <w:rPr>
          <w:rFonts w:asciiTheme="minorEastAsia" w:hAnsiTheme="minorEastAsia"/>
        </w:rPr>
      </w:pPr>
      <w:r w:rsidRPr="00FD3CA0">
        <w:rPr>
          <w:rFonts w:asciiTheme="minorEastAsia" w:hAnsiTheme="minorEastAsia" w:hint="eastAsia"/>
        </w:rPr>
        <w:t>（苫小牧市旭町４丁目５番６号　苫小牧市役所１階１８番窓口）</w:t>
      </w:r>
    </w:p>
    <w:p w:rsidR="00F84532" w:rsidRPr="00FD3CA0" w:rsidRDefault="00F84532" w:rsidP="00F84532">
      <w:pPr>
        <w:rPr>
          <w:rFonts w:asciiTheme="minorEastAsia" w:hAnsiTheme="minorEastAsia"/>
        </w:rPr>
      </w:pPr>
      <w:r w:rsidRPr="00FD3CA0">
        <w:rPr>
          <w:rFonts w:asciiTheme="minorEastAsia" w:hAnsiTheme="minorEastAsia" w:hint="eastAsia"/>
        </w:rPr>
        <w:t>（４）提出方法等</w:t>
      </w:r>
    </w:p>
    <w:p w:rsidR="00F84532" w:rsidRPr="00FD3CA0" w:rsidRDefault="00F84532" w:rsidP="00F84532">
      <w:pPr>
        <w:ind w:firstLineChars="200" w:firstLine="420"/>
        <w:rPr>
          <w:rFonts w:asciiTheme="minorEastAsia" w:hAnsiTheme="minorEastAsia"/>
        </w:rPr>
      </w:pPr>
      <w:r w:rsidRPr="00FD3CA0">
        <w:rPr>
          <w:rFonts w:asciiTheme="minorEastAsia" w:hAnsiTheme="minorEastAsia" w:hint="eastAsia"/>
        </w:rPr>
        <w:t>ア　提出部数は、</w:t>
      </w:r>
      <w:r w:rsidRPr="00FD3CA0">
        <w:rPr>
          <w:rFonts w:asciiTheme="minorEastAsia" w:hAnsiTheme="minorEastAsia" w:hint="eastAsia"/>
          <w:b/>
          <w:u w:val="single"/>
        </w:rPr>
        <w:t>正本１部</w:t>
      </w:r>
      <w:r w:rsidRPr="00FD3CA0">
        <w:rPr>
          <w:rFonts w:asciiTheme="minorEastAsia" w:hAnsiTheme="minorEastAsia" w:hint="eastAsia"/>
        </w:rPr>
        <w:t>、</w:t>
      </w:r>
      <w:r w:rsidRPr="00FD3CA0">
        <w:rPr>
          <w:rFonts w:asciiTheme="minorEastAsia" w:hAnsiTheme="minorEastAsia" w:hint="eastAsia"/>
          <w:b/>
          <w:u w:val="single"/>
        </w:rPr>
        <w:t>副本</w:t>
      </w:r>
      <w:r w:rsidR="00DF6F73">
        <w:rPr>
          <w:rFonts w:asciiTheme="minorEastAsia" w:hAnsiTheme="minorEastAsia" w:hint="eastAsia"/>
          <w:b/>
          <w:u w:val="single"/>
        </w:rPr>
        <w:t>８</w:t>
      </w:r>
      <w:r w:rsidRPr="00FD3CA0">
        <w:rPr>
          <w:rFonts w:asciiTheme="minorEastAsia" w:hAnsiTheme="minorEastAsia" w:hint="eastAsia"/>
          <w:b/>
          <w:u w:val="single"/>
        </w:rPr>
        <w:t>部</w:t>
      </w:r>
      <w:r w:rsidRPr="00FD3CA0">
        <w:rPr>
          <w:rFonts w:asciiTheme="minorEastAsia" w:hAnsiTheme="minorEastAsia" w:hint="eastAsia"/>
        </w:rPr>
        <w:t>の</w:t>
      </w:r>
      <w:r w:rsidRPr="00FD3CA0">
        <w:rPr>
          <w:rFonts w:asciiTheme="minorEastAsia" w:hAnsiTheme="minorEastAsia" w:hint="eastAsia"/>
          <w:b/>
          <w:u w:val="single"/>
        </w:rPr>
        <w:t>合計</w:t>
      </w:r>
      <w:r w:rsidR="00DF6F73">
        <w:rPr>
          <w:rFonts w:asciiTheme="minorEastAsia" w:hAnsiTheme="minorEastAsia" w:hint="eastAsia"/>
          <w:b/>
          <w:u w:val="single"/>
        </w:rPr>
        <w:t>９</w:t>
      </w:r>
      <w:r w:rsidRPr="00FD3CA0">
        <w:rPr>
          <w:rFonts w:asciiTheme="minorEastAsia" w:hAnsiTheme="minorEastAsia" w:hint="eastAsia"/>
          <w:b/>
          <w:u w:val="single"/>
        </w:rPr>
        <w:t>部</w:t>
      </w:r>
      <w:r w:rsidRPr="00FD3CA0">
        <w:rPr>
          <w:rFonts w:asciiTheme="minorEastAsia" w:hAnsiTheme="minorEastAsia" w:hint="eastAsia"/>
        </w:rPr>
        <w:t>とします。</w:t>
      </w:r>
    </w:p>
    <w:p w:rsidR="00F84532" w:rsidRPr="00FD3CA0" w:rsidRDefault="00F84532" w:rsidP="00F84532">
      <w:pPr>
        <w:ind w:leftChars="200" w:left="638" w:hangingChars="104" w:hanging="218"/>
        <w:rPr>
          <w:rFonts w:asciiTheme="minorEastAsia" w:hAnsiTheme="minorEastAsia"/>
        </w:rPr>
      </w:pPr>
      <w:r w:rsidRPr="00FD3CA0">
        <w:rPr>
          <w:rFonts w:asciiTheme="minorEastAsia" w:hAnsiTheme="minorEastAsia" w:hint="eastAsia"/>
        </w:rPr>
        <w:t>イ　提出書類作成担当の責任者が上記窓口へ持参ください。郵送等による提出は認めません。</w:t>
      </w:r>
    </w:p>
    <w:p w:rsidR="00F84532" w:rsidRPr="00FD3CA0" w:rsidRDefault="00F84532" w:rsidP="00F84532">
      <w:pPr>
        <w:ind w:leftChars="200" w:left="638" w:hangingChars="104" w:hanging="218"/>
        <w:rPr>
          <w:rFonts w:asciiTheme="minorEastAsia" w:hAnsiTheme="minorEastAsia"/>
        </w:rPr>
      </w:pPr>
      <w:r w:rsidRPr="00FD3CA0">
        <w:rPr>
          <w:rFonts w:asciiTheme="minorEastAsia" w:hAnsiTheme="minorEastAsia" w:hint="eastAsia"/>
        </w:rPr>
        <w:t>ウ　提出された書類は返却しません。また苫小牧市情報公開条例に基づき公開する場合があります。</w:t>
      </w:r>
    </w:p>
    <w:p w:rsidR="00F84532" w:rsidRPr="00FD3CA0" w:rsidRDefault="00F84532" w:rsidP="00F84532">
      <w:pPr>
        <w:ind w:firstLineChars="200" w:firstLine="420"/>
        <w:rPr>
          <w:rFonts w:asciiTheme="minorEastAsia" w:hAnsiTheme="minorEastAsia"/>
        </w:rPr>
      </w:pPr>
      <w:r w:rsidRPr="00FD3CA0">
        <w:rPr>
          <w:rFonts w:asciiTheme="minorEastAsia" w:hAnsiTheme="minorEastAsia" w:hint="eastAsia"/>
        </w:rPr>
        <w:t>エ　応募に関して必要となる費用は、応募事業者の負担とします。</w:t>
      </w:r>
    </w:p>
    <w:p w:rsidR="00915ED7" w:rsidRPr="00FD3CA0" w:rsidRDefault="00915ED7" w:rsidP="00F84532">
      <w:pPr>
        <w:ind w:firstLineChars="200" w:firstLine="420"/>
        <w:rPr>
          <w:rFonts w:asciiTheme="minorEastAsia" w:hAnsiTheme="minorEastAsia"/>
        </w:rPr>
      </w:pPr>
    </w:p>
    <w:p w:rsidR="00F84532" w:rsidRPr="00607CCC" w:rsidRDefault="00F84532" w:rsidP="00607CCC">
      <w:pPr>
        <w:spacing w:line="276" w:lineRule="auto"/>
        <w:rPr>
          <w:rFonts w:ascii="ＭＳ ゴシック" w:eastAsia="ＭＳ ゴシック" w:hAnsi="ＭＳ ゴシック"/>
          <w:u w:val="single"/>
        </w:rPr>
      </w:pPr>
      <w:r w:rsidRPr="00607CCC">
        <w:rPr>
          <w:rFonts w:ascii="ＭＳ ゴシック" w:eastAsia="ＭＳ ゴシック" w:hAnsi="ＭＳ ゴシック" w:hint="eastAsia"/>
          <w:sz w:val="24"/>
          <w:u w:val="single"/>
        </w:rPr>
        <w:t>１</w:t>
      </w:r>
      <w:r w:rsidR="00AE1D4F">
        <w:rPr>
          <w:rFonts w:ascii="ＭＳ ゴシック" w:eastAsia="ＭＳ ゴシック" w:hAnsi="ＭＳ ゴシック" w:hint="eastAsia"/>
          <w:sz w:val="24"/>
          <w:u w:val="single"/>
        </w:rPr>
        <w:t>３</w:t>
      </w:r>
      <w:r w:rsidRPr="00607CCC">
        <w:rPr>
          <w:rFonts w:ascii="ＭＳ ゴシック" w:eastAsia="ＭＳ ゴシック" w:hAnsi="ＭＳ ゴシック" w:hint="eastAsia"/>
          <w:sz w:val="24"/>
          <w:u w:val="single"/>
        </w:rPr>
        <w:t xml:space="preserve">　募集要項についての質疑及び説明会等の開催</w:t>
      </w:r>
    </w:p>
    <w:p w:rsidR="00F84532" w:rsidRPr="00FD3CA0" w:rsidRDefault="00F84532" w:rsidP="00F84532">
      <w:pPr>
        <w:rPr>
          <w:rFonts w:asciiTheme="minorEastAsia" w:hAnsiTheme="minorEastAsia"/>
        </w:rPr>
      </w:pPr>
      <w:r w:rsidRPr="00FD3CA0">
        <w:rPr>
          <w:rFonts w:asciiTheme="minorEastAsia" w:hAnsiTheme="minorEastAsia" w:hint="eastAsia"/>
        </w:rPr>
        <w:t>（１）募集要項の説明会の開催について</w:t>
      </w:r>
    </w:p>
    <w:p w:rsidR="00F84532" w:rsidRDefault="00F84532" w:rsidP="00F84532">
      <w:pPr>
        <w:ind w:firstLineChars="200" w:firstLine="420"/>
        <w:rPr>
          <w:rFonts w:asciiTheme="minorEastAsia" w:hAnsiTheme="minorEastAsia"/>
        </w:rPr>
      </w:pPr>
      <w:r w:rsidRPr="00FD3CA0">
        <w:rPr>
          <w:rFonts w:asciiTheme="minorEastAsia" w:hAnsiTheme="minorEastAsia" w:hint="eastAsia"/>
        </w:rPr>
        <w:t>次のとおり説明会を開催するので、応募予定者はご</w:t>
      </w:r>
      <w:r w:rsidR="00915ED7">
        <w:rPr>
          <w:rFonts w:asciiTheme="minorEastAsia" w:hAnsiTheme="minorEastAsia" w:hint="eastAsia"/>
        </w:rPr>
        <w:t>参加</w:t>
      </w:r>
      <w:r w:rsidRPr="00FD3CA0">
        <w:rPr>
          <w:rFonts w:asciiTheme="minorEastAsia" w:hAnsiTheme="minorEastAsia" w:hint="eastAsia"/>
        </w:rPr>
        <w:t>ください。</w:t>
      </w:r>
    </w:p>
    <w:p w:rsidR="00DF4850" w:rsidRPr="00FD3CA0" w:rsidRDefault="00DF4850" w:rsidP="00DF4850">
      <w:pPr>
        <w:spacing w:line="100" w:lineRule="exact"/>
        <w:ind w:firstLineChars="200" w:firstLine="420"/>
        <w:rPr>
          <w:rFonts w:asciiTheme="minorEastAsia" w:hAnsiTheme="minorEastAsia"/>
        </w:rPr>
      </w:pPr>
      <w:r w:rsidRPr="00FD3CA0">
        <w:rPr>
          <w:rFonts w:ascii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85222</wp:posOffset>
                </wp:positionH>
                <wp:positionV relativeFrom="paragraph">
                  <wp:posOffset>51311</wp:posOffset>
                </wp:positionV>
                <wp:extent cx="5720715" cy="1246909"/>
                <wp:effectExtent l="0" t="0" r="1333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12469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E5CCC" id="正方形/長方形 2" o:spid="_x0000_s1026" style="position:absolute;left:0;text-align:left;margin-left:6.7pt;margin-top:4.05pt;width:450.45pt;height:9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" filled="f">
                <v:textbox inset="5.85pt,.7pt,5.85pt,.7pt"/>
              </v:rect>
            </w:pict>
          </mc:Fallback>
        </mc:AlternateContent>
      </w:r>
    </w:p>
    <w:p w:rsidR="00F84532" w:rsidRPr="00700288" w:rsidRDefault="00F84532" w:rsidP="00F84532">
      <w:pPr>
        <w:ind w:firstLineChars="200" w:firstLine="420"/>
        <w:rPr>
          <w:rFonts w:asciiTheme="minorEastAsia" w:hAnsiTheme="minorEastAsia"/>
        </w:rPr>
      </w:pPr>
      <w:r w:rsidRPr="00FD3CA0">
        <w:rPr>
          <w:rFonts w:asciiTheme="minorEastAsia" w:hAnsiTheme="minorEastAsia" w:hint="eastAsia"/>
        </w:rPr>
        <w:t>ア　日　　時　令和</w:t>
      </w:r>
      <w:r w:rsidR="005D03CA" w:rsidRPr="00700288">
        <w:rPr>
          <w:rFonts w:asciiTheme="minorEastAsia" w:hAnsiTheme="minorEastAsia" w:hint="eastAsia"/>
        </w:rPr>
        <w:t>５</w:t>
      </w:r>
      <w:r w:rsidR="00172A9A">
        <w:rPr>
          <w:rFonts w:asciiTheme="minorEastAsia" w:hAnsiTheme="minorEastAsia" w:hint="eastAsia"/>
        </w:rPr>
        <w:t>年３</w:t>
      </w:r>
      <w:r w:rsidRPr="00700288">
        <w:rPr>
          <w:rFonts w:asciiTheme="minorEastAsia" w:hAnsiTheme="minorEastAsia" w:hint="eastAsia"/>
        </w:rPr>
        <w:t>月</w:t>
      </w:r>
      <w:r w:rsidR="00172A9A">
        <w:rPr>
          <w:rFonts w:asciiTheme="minorEastAsia" w:hAnsiTheme="minorEastAsia" w:hint="eastAsia"/>
        </w:rPr>
        <w:t>２９</w:t>
      </w:r>
      <w:r w:rsidRPr="00700288">
        <w:rPr>
          <w:rFonts w:asciiTheme="minorEastAsia" w:hAnsiTheme="minorEastAsia" w:hint="eastAsia"/>
        </w:rPr>
        <w:t>日（</w:t>
      </w:r>
      <w:r w:rsidR="00172A9A">
        <w:rPr>
          <w:rFonts w:asciiTheme="minorEastAsia" w:hAnsiTheme="minorEastAsia" w:hint="eastAsia"/>
        </w:rPr>
        <w:t>水</w:t>
      </w:r>
      <w:r w:rsidRPr="00700288">
        <w:rPr>
          <w:rFonts w:asciiTheme="minorEastAsia" w:hAnsiTheme="minorEastAsia" w:hint="eastAsia"/>
        </w:rPr>
        <w:t>）</w:t>
      </w:r>
    </w:p>
    <w:p w:rsidR="00F84532" w:rsidRPr="00700288" w:rsidRDefault="00172A9A" w:rsidP="00F84532">
      <w:pPr>
        <w:ind w:firstLineChars="900" w:firstLine="1890"/>
        <w:rPr>
          <w:rFonts w:asciiTheme="minorEastAsia" w:hAnsiTheme="minorEastAsia"/>
        </w:rPr>
      </w:pPr>
      <w:r>
        <w:rPr>
          <w:rFonts w:asciiTheme="minorEastAsia" w:hAnsiTheme="minorEastAsia" w:hint="eastAsia"/>
        </w:rPr>
        <w:t>説明会　午前１１</w:t>
      </w:r>
      <w:r w:rsidR="002411A3" w:rsidRPr="00700288">
        <w:rPr>
          <w:rFonts w:asciiTheme="minorEastAsia" w:hAnsiTheme="minorEastAsia" w:hint="eastAsia"/>
        </w:rPr>
        <w:t>時</w:t>
      </w:r>
      <w:r w:rsidR="001F4073" w:rsidRPr="00700288">
        <w:rPr>
          <w:rFonts w:asciiTheme="minorEastAsia" w:hAnsiTheme="minorEastAsia" w:hint="eastAsia"/>
        </w:rPr>
        <w:t>０</w:t>
      </w:r>
      <w:r w:rsidR="00915ED7" w:rsidRPr="00700288">
        <w:rPr>
          <w:rFonts w:asciiTheme="minorEastAsia" w:hAnsiTheme="minorEastAsia" w:hint="eastAsia"/>
        </w:rPr>
        <w:t>０</w:t>
      </w:r>
      <w:r w:rsidR="00F84532" w:rsidRPr="00700288">
        <w:rPr>
          <w:rFonts w:asciiTheme="minorEastAsia" w:hAnsiTheme="minorEastAsia" w:hint="eastAsia"/>
        </w:rPr>
        <w:t>分～</w:t>
      </w:r>
    </w:p>
    <w:p w:rsidR="00F84532" w:rsidRPr="00700288" w:rsidRDefault="00915ED7" w:rsidP="00F84532">
      <w:pPr>
        <w:ind w:firstLineChars="200" w:firstLine="420"/>
        <w:rPr>
          <w:rFonts w:asciiTheme="minorEastAsia" w:hAnsiTheme="minorEastAsia"/>
        </w:rPr>
      </w:pPr>
      <w:r w:rsidRPr="00700288">
        <w:rPr>
          <w:rFonts w:asciiTheme="minorEastAsia" w:hAnsiTheme="minorEastAsia" w:hint="eastAsia"/>
        </w:rPr>
        <w:t xml:space="preserve">イ　</w:t>
      </w:r>
      <w:r w:rsidR="001F4073" w:rsidRPr="00700288">
        <w:rPr>
          <w:rFonts w:asciiTheme="minorEastAsia" w:hAnsiTheme="minorEastAsia" w:hint="eastAsia"/>
        </w:rPr>
        <w:t>場　　所　苫小牧市役所　第２庁舎</w:t>
      </w:r>
      <w:r w:rsidR="00172A9A">
        <w:rPr>
          <w:rFonts w:asciiTheme="minorEastAsia" w:hAnsiTheme="minorEastAsia" w:hint="eastAsia"/>
        </w:rPr>
        <w:t>２階北</w:t>
      </w:r>
      <w:r w:rsidR="001F4073" w:rsidRPr="00700288">
        <w:rPr>
          <w:rFonts w:asciiTheme="minorEastAsia" w:hAnsiTheme="minorEastAsia" w:hint="eastAsia"/>
        </w:rPr>
        <w:t>会議室</w:t>
      </w:r>
    </w:p>
    <w:p w:rsidR="0032470E" w:rsidRDefault="00690C4A" w:rsidP="00690C4A">
      <w:pPr>
        <w:ind w:leftChars="200" w:left="1890" w:hangingChars="700" w:hanging="1470"/>
        <w:rPr>
          <w:rFonts w:asciiTheme="minorEastAsia" w:hAnsiTheme="minorEastAsia"/>
        </w:rPr>
      </w:pPr>
      <w:r w:rsidRPr="00700288">
        <w:rPr>
          <w:rFonts w:asciiTheme="minorEastAsia" w:hAnsiTheme="minorEastAsia" w:hint="eastAsia"/>
        </w:rPr>
        <w:t xml:space="preserve">ウ　申し込み　</w:t>
      </w:r>
      <w:r w:rsidR="00F84532" w:rsidRPr="00700288">
        <w:rPr>
          <w:rFonts w:asciiTheme="minorEastAsia" w:hAnsiTheme="minorEastAsia" w:hint="eastAsia"/>
        </w:rPr>
        <w:t>説明会に参加される方は、令和</w:t>
      </w:r>
      <w:r w:rsidR="00307931" w:rsidRPr="00700288">
        <w:rPr>
          <w:rFonts w:asciiTheme="minorEastAsia" w:hAnsiTheme="minorEastAsia" w:hint="eastAsia"/>
        </w:rPr>
        <w:t>５</w:t>
      </w:r>
      <w:r w:rsidR="00F84532" w:rsidRPr="00700288">
        <w:rPr>
          <w:rFonts w:asciiTheme="minorEastAsia" w:hAnsiTheme="minorEastAsia" w:hint="eastAsia"/>
        </w:rPr>
        <w:t>年</w:t>
      </w:r>
      <w:r w:rsidR="00172A9A">
        <w:rPr>
          <w:rFonts w:asciiTheme="minorEastAsia" w:hAnsiTheme="minorEastAsia" w:hint="eastAsia"/>
        </w:rPr>
        <w:t>３</w:t>
      </w:r>
      <w:r w:rsidR="00F84532" w:rsidRPr="00700288">
        <w:rPr>
          <w:rFonts w:asciiTheme="minorEastAsia" w:hAnsiTheme="minorEastAsia" w:hint="eastAsia"/>
        </w:rPr>
        <w:t>月</w:t>
      </w:r>
      <w:r w:rsidR="00172A9A">
        <w:rPr>
          <w:rFonts w:asciiTheme="minorEastAsia" w:hAnsiTheme="minorEastAsia" w:hint="eastAsia"/>
        </w:rPr>
        <w:t>２８</w:t>
      </w:r>
      <w:r w:rsidR="00F84532" w:rsidRPr="00700288">
        <w:rPr>
          <w:rFonts w:asciiTheme="minorEastAsia" w:hAnsiTheme="minorEastAsia" w:hint="eastAsia"/>
        </w:rPr>
        <w:t>日（</w:t>
      </w:r>
      <w:r w:rsidR="00172A9A">
        <w:rPr>
          <w:rFonts w:asciiTheme="minorEastAsia" w:hAnsiTheme="minorEastAsia" w:hint="eastAsia"/>
        </w:rPr>
        <w:t>火</w:t>
      </w:r>
      <w:r w:rsidR="00F84532" w:rsidRPr="00FD3CA0">
        <w:rPr>
          <w:rFonts w:asciiTheme="minorEastAsia" w:hAnsiTheme="minorEastAsia" w:hint="eastAsia"/>
        </w:rPr>
        <w:t>）</w:t>
      </w:r>
      <w:r w:rsidR="0032470E">
        <w:rPr>
          <w:rFonts w:asciiTheme="minorEastAsia" w:hAnsiTheme="minorEastAsia" w:hint="eastAsia"/>
        </w:rPr>
        <w:t>の午前</w:t>
      </w:r>
      <w:r w:rsidR="00F84532" w:rsidRPr="00FD3CA0">
        <w:rPr>
          <w:rFonts w:asciiTheme="minorEastAsia" w:hAnsiTheme="minorEastAsia" w:hint="eastAsia"/>
        </w:rPr>
        <w:t>までに電話、</w:t>
      </w:r>
    </w:p>
    <w:p w:rsidR="003627FE" w:rsidRDefault="00F84532" w:rsidP="00690C4A">
      <w:pPr>
        <w:ind w:firstLineChars="900" w:firstLine="1890"/>
        <w:rPr>
          <w:rFonts w:asciiTheme="minorEastAsia" w:hAnsiTheme="minorEastAsia"/>
        </w:rPr>
      </w:pPr>
      <w:r w:rsidRPr="00FD3CA0">
        <w:rPr>
          <w:rFonts w:asciiTheme="minorEastAsia" w:hAnsiTheme="minorEastAsia" w:hint="eastAsia"/>
        </w:rPr>
        <w:t>ＦＡＸ又はＥメールでお申し込みください。</w:t>
      </w:r>
    </w:p>
    <w:p w:rsidR="00915ED7" w:rsidRPr="00660865" w:rsidRDefault="00915ED7" w:rsidP="00F84532">
      <w:pPr>
        <w:rPr>
          <w:rFonts w:asciiTheme="minorEastAsia" w:hAnsiTheme="minorEastAsia"/>
        </w:rPr>
      </w:pPr>
    </w:p>
    <w:p w:rsidR="005D03CA" w:rsidRDefault="005D03CA" w:rsidP="00F84532">
      <w:pPr>
        <w:rPr>
          <w:rFonts w:asciiTheme="minorEastAsia" w:hAnsiTheme="minorEastAsia"/>
        </w:rPr>
      </w:pPr>
    </w:p>
    <w:p w:rsidR="00F84532" w:rsidRPr="00FD3CA0" w:rsidRDefault="00F84532" w:rsidP="00F84532">
      <w:pPr>
        <w:rPr>
          <w:rFonts w:asciiTheme="minorEastAsia" w:hAnsiTheme="minorEastAsia"/>
        </w:rPr>
      </w:pPr>
      <w:r w:rsidRPr="00FD3CA0">
        <w:rPr>
          <w:rFonts w:asciiTheme="minorEastAsia" w:hAnsiTheme="minorEastAsia" w:hint="eastAsia"/>
        </w:rPr>
        <w:lastRenderedPageBreak/>
        <w:t>（２）募集要項に関する質問書の受付及び回答</w:t>
      </w:r>
    </w:p>
    <w:p w:rsidR="00F84532" w:rsidRPr="00FD3CA0" w:rsidRDefault="00F84532" w:rsidP="00F84532">
      <w:pPr>
        <w:ind w:firstLineChars="200" w:firstLine="420"/>
        <w:rPr>
          <w:rFonts w:asciiTheme="minorEastAsia" w:hAnsiTheme="minorEastAsia"/>
        </w:rPr>
      </w:pPr>
      <w:r w:rsidRPr="00FD3CA0">
        <w:rPr>
          <w:rFonts w:asciiTheme="minorEastAsia" w:hAnsiTheme="minorEastAsia" w:hint="eastAsia"/>
        </w:rPr>
        <w:t>募集の内容に不明点等がある場合、以下のとおり受付、回答を行います。</w:t>
      </w:r>
    </w:p>
    <w:p w:rsidR="00F84532" w:rsidRPr="00FD3CA0" w:rsidRDefault="00F84532" w:rsidP="00F84532">
      <w:pPr>
        <w:ind w:firstLineChars="200" w:firstLine="420"/>
        <w:rPr>
          <w:rFonts w:asciiTheme="minorEastAsia" w:hAnsiTheme="minorEastAsia"/>
        </w:rPr>
      </w:pPr>
      <w:r w:rsidRPr="00FD3CA0">
        <w:rPr>
          <w:rFonts w:asciiTheme="minorEastAsia" w:hAnsiTheme="minorEastAsia" w:hint="eastAsia"/>
        </w:rPr>
        <w:t xml:space="preserve">ア　受付期間　</w:t>
      </w:r>
      <w:r w:rsidRPr="00700288">
        <w:rPr>
          <w:rFonts w:asciiTheme="minorEastAsia" w:hAnsiTheme="minorEastAsia" w:hint="eastAsia"/>
        </w:rPr>
        <w:t>令和</w:t>
      </w:r>
      <w:r w:rsidR="005D03CA" w:rsidRPr="00700288">
        <w:rPr>
          <w:rFonts w:asciiTheme="minorEastAsia" w:hAnsiTheme="minorEastAsia" w:hint="eastAsia"/>
        </w:rPr>
        <w:t>５</w:t>
      </w:r>
      <w:r w:rsidRPr="00700288">
        <w:rPr>
          <w:rFonts w:asciiTheme="minorEastAsia" w:hAnsiTheme="minorEastAsia" w:hint="eastAsia"/>
        </w:rPr>
        <w:t>年</w:t>
      </w:r>
      <w:r w:rsidR="00172A9A">
        <w:rPr>
          <w:rFonts w:asciiTheme="minorEastAsia" w:hAnsiTheme="minorEastAsia" w:hint="eastAsia"/>
        </w:rPr>
        <w:t>３</w:t>
      </w:r>
      <w:r w:rsidRPr="00700288">
        <w:rPr>
          <w:rFonts w:asciiTheme="minorEastAsia" w:hAnsiTheme="minorEastAsia" w:hint="eastAsia"/>
        </w:rPr>
        <w:t>月</w:t>
      </w:r>
      <w:r w:rsidR="00172A9A">
        <w:rPr>
          <w:rFonts w:asciiTheme="minorEastAsia" w:hAnsiTheme="minorEastAsia" w:hint="eastAsia"/>
        </w:rPr>
        <w:t>２９</w:t>
      </w:r>
      <w:r w:rsidRPr="00700288">
        <w:rPr>
          <w:rFonts w:asciiTheme="minorEastAsia" w:hAnsiTheme="minorEastAsia" w:hint="eastAsia"/>
        </w:rPr>
        <w:t>日（</w:t>
      </w:r>
      <w:r w:rsidR="00172A9A">
        <w:rPr>
          <w:rFonts w:asciiTheme="minorEastAsia" w:hAnsiTheme="minorEastAsia" w:hint="eastAsia"/>
        </w:rPr>
        <w:t>水</w:t>
      </w:r>
      <w:r w:rsidRPr="00700288">
        <w:rPr>
          <w:rFonts w:asciiTheme="minorEastAsia" w:hAnsiTheme="minorEastAsia" w:hint="eastAsia"/>
        </w:rPr>
        <w:t>）～令和</w:t>
      </w:r>
      <w:r w:rsidR="005D03CA" w:rsidRPr="00700288">
        <w:rPr>
          <w:rFonts w:asciiTheme="minorEastAsia" w:hAnsiTheme="minorEastAsia" w:hint="eastAsia"/>
        </w:rPr>
        <w:t>５</w:t>
      </w:r>
      <w:r w:rsidRPr="00700288">
        <w:rPr>
          <w:rFonts w:asciiTheme="minorEastAsia" w:hAnsiTheme="minorEastAsia" w:hint="eastAsia"/>
        </w:rPr>
        <w:t>年４月２</w:t>
      </w:r>
      <w:r w:rsidR="005D03CA" w:rsidRPr="00700288">
        <w:rPr>
          <w:rFonts w:asciiTheme="minorEastAsia" w:hAnsiTheme="minorEastAsia" w:hint="eastAsia"/>
        </w:rPr>
        <w:t>４</w:t>
      </w:r>
      <w:r w:rsidRPr="00700288">
        <w:rPr>
          <w:rFonts w:asciiTheme="minorEastAsia" w:hAnsiTheme="minorEastAsia" w:hint="eastAsia"/>
        </w:rPr>
        <w:t>日</w:t>
      </w:r>
      <w:r w:rsidR="005D03CA" w:rsidRPr="00700288">
        <w:rPr>
          <w:rFonts w:asciiTheme="minorEastAsia" w:hAnsiTheme="minorEastAsia" w:hint="eastAsia"/>
        </w:rPr>
        <w:t>（月</w:t>
      </w:r>
      <w:r w:rsidRPr="00700288">
        <w:rPr>
          <w:rFonts w:asciiTheme="minorEastAsia" w:hAnsiTheme="minorEastAsia" w:hint="eastAsia"/>
        </w:rPr>
        <w:t>）</w:t>
      </w:r>
    </w:p>
    <w:p w:rsidR="00F84532" w:rsidRPr="00FD3CA0" w:rsidRDefault="00F84532" w:rsidP="00F84532">
      <w:pPr>
        <w:ind w:firstLineChars="200" w:firstLine="420"/>
        <w:rPr>
          <w:rFonts w:asciiTheme="minorEastAsia" w:hAnsiTheme="minorEastAsia"/>
        </w:rPr>
      </w:pPr>
      <w:r w:rsidRPr="00FD3CA0">
        <w:rPr>
          <w:rFonts w:asciiTheme="minorEastAsia" w:hAnsiTheme="minorEastAsia" w:hint="eastAsia"/>
        </w:rPr>
        <w:t>イ　提出方法　別添の質問書を文書、ＦＡＸ又はＥメールで受け付けます。</w:t>
      </w:r>
    </w:p>
    <w:p w:rsidR="00F84532" w:rsidRPr="00FD3CA0" w:rsidRDefault="00F84532" w:rsidP="00F84532">
      <w:pPr>
        <w:ind w:firstLineChars="900" w:firstLine="1890"/>
        <w:rPr>
          <w:rFonts w:asciiTheme="minorEastAsia" w:hAnsiTheme="minorEastAsia"/>
        </w:rPr>
      </w:pPr>
      <w:r w:rsidRPr="00FD3CA0">
        <w:rPr>
          <w:rFonts w:asciiTheme="minorEastAsia" w:hAnsiTheme="minorEastAsia" w:hint="eastAsia"/>
        </w:rPr>
        <w:t>口頭又は電話でのお問い合わせにはお答えできません。</w:t>
      </w:r>
    </w:p>
    <w:p w:rsidR="00F84532" w:rsidRPr="00FD3CA0" w:rsidRDefault="00F84532" w:rsidP="00F84532">
      <w:pPr>
        <w:ind w:firstLineChars="200" w:firstLine="420"/>
        <w:rPr>
          <w:rFonts w:asciiTheme="minorEastAsia" w:hAnsiTheme="minorEastAsia"/>
        </w:rPr>
      </w:pPr>
      <w:r w:rsidRPr="00FD3CA0">
        <w:rPr>
          <w:rFonts w:asciiTheme="minorEastAsia" w:hAnsiTheme="minorEastAsia" w:hint="eastAsia"/>
        </w:rPr>
        <w:t>ウ　回答方法　順次、回答を苫小牧市こども育成課ホームページ上で公開します。</w:t>
      </w:r>
    </w:p>
    <w:p w:rsidR="00F84532" w:rsidRPr="00FD3CA0" w:rsidRDefault="00F84532" w:rsidP="00F84532">
      <w:pPr>
        <w:ind w:leftChars="200" w:left="735" w:hangingChars="150" w:hanging="315"/>
        <w:rPr>
          <w:rFonts w:asciiTheme="minorEastAsia" w:hAnsiTheme="minorEastAsia"/>
        </w:rPr>
      </w:pPr>
      <w:r w:rsidRPr="00FD3CA0">
        <w:rPr>
          <w:rFonts w:asciiTheme="minorEastAsia" w:hAnsiTheme="minorEastAsia" w:hint="eastAsia"/>
        </w:rPr>
        <w:t>（</w:t>
      </w:r>
      <w:hyperlink r:id="rId8" w:history="1">
        <w:r w:rsidRPr="00FD3CA0">
          <w:rPr>
            <w:rStyle w:val="a5"/>
            <w:rFonts w:asciiTheme="minorEastAsia" w:hAnsiTheme="minorEastAsia" w:hint="eastAsia"/>
            <w:sz w:val="20"/>
          </w:rPr>
          <w:t>http://www.city.tomakomai.hokkaido.jp/kenko/kosodate/torikumi/shoukibositumon.html</w:t>
        </w:r>
      </w:hyperlink>
      <w:r w:rsidRPr="00FD3CA0">
        <w:rPr>
          <w:rFonts w:asciiTheme="minorEastAsia" w:hAnsiTheme="minorEastAsia" w:hint="eastAsia"/>
        </w:rPr>
        <w:t>）</w:t>
      </w:r>
    </w:p>
    <w:p w:rsidR="00F84532" w:rsidRPr="00F15F82" w:rsidRDefault="00F84532" w:rsidP="00F84532">
      <w:pPr>
        <w:ind w:firstLineChars="200" w:firstLine="420"/>
        <w:rPr>
          <w:rFonts w:ascii="ＭＳ ゴシック" w:eastAsia="ＭＳ ゴシック" w:hAnsi="ＭＳ ゴシック"/>
        </w:rPr>
      </w:pPr>
    </w:p>
    <w:p w:rsidR="00F84532" w:rsidRPr="00607CCC" w:rsidRDefault="00F84532" w:rsidP="00607CCC">
      <w:pPr>
        <w:spacing w:line="276" w:lineRule="auto"/>
        <w:rPr>
          <w:rFonts w:ascii="ＭＳ ゴシック" w:eastAsia="ＭＳ ゴシック" w:hAnsi="ＭＳ ゴシック"/>
          <w:sz w:val="24"/>
          <w:u w:val="single"/>
        </w:rPr>
      </w:pPr>
      <w:r w:rsidRPr="00607CCC">
        <w:rPr>
          <w:rFonts w:ascii="ＭＳ ゴシック" w:eastAsia="ＭＳ ゴシック" w:hAnsi="ＭＳ ゴシック" w:hint="eastAsia"/>
          <w:sz w:val="24"/>
          <w:u w:val="single"/>
        </w:rPr>
        <w:t>１</w:t>
      </w:r>
      <w:r w:rsidR="00AE1D4F">
        <w:rPr>
          <w:rFonts w:ascii="ＭＳ ゴシック" w:eastAsia="ＭＳ ゴシック" w:hAnsi="ＭＳ ゴシック" w:hint="eastAsia"/>
          <w:sz w:val="24"/>
          <w:u w:val="single"/>
        </w:rPr>
        <w:t>４</w:t>
      </w:r>
      <w:r w:rsidRPr="00607CCC">
        <w:rPr>
          <w:rFonts w:ascii="ＭＳ ゴシック" w:eastAsia="ＭＳ ゴシック" w:hAnsi="ＭＳ ゴシック" w:hint="eastAsia"/>
          <w:sz w:val="24"/>
          <w:u w:val="single"/>
        </w:rPr>
        <w:t xml:space="preserve">　選定及び決定</w:t>
      </w:r>
    </w:p>
    <w:p w:rsidR="00F84532" w:rsidRPr="00700288" w:rsidRDefault="008A1432" w:rsidP="008D60E3">
      <w:pPr>
        <w:ind w:leftChars="8" w:left="437" w:hangingChars="200" w:hanging="420"/>
        <w:rPr>
          <w:rFonts w:asciiTheme="minorEastAsia" w:hAnsiTheme="minorEastAsia"/>
        </w:rPr>
      </w:pPr>
      <w:r w:rsidRPr="00FD3CA0">
        <w:rPr>
          <w:rFonts w:asciiTheme="minorEastAsia" w:hAnsiTheme="minorEastAsia" w:hint="eastAsia"/>
        </w:rPr>
        <w:t>（</w:t>
      </w:r>
      <w:r w:rsidR="00F84532" w:rsidRPr="00FD3CA0">
        <w:rPr>
          <w:rFonts w:asciiTheme="minorEastAsia" w:hAnsiTheme="minorEastAsia" w:hint="eastAsia"/>
        </w:rPr>
        <w:t>１）「</w:t>
      </w:r>
      <w:r w:rsidR="00F84532" w:rsidRPr="00FD3CA0">
        <w:rPr>
          <w:rFonts w:asciiTheme="minorEastAsia" w:hAnsiTheme="minorEastAsia" w:hint="eastAsia"/>
          <w:szCs w:val="21"/>
        </w:rPr>
        <w:t>苫小牧市小規模保育事業Ａ型設置運営事業者</w:t>
      </w:r>
      <w:r w:rsidR="00F84532" w:rsidRPr="00FD3CA0">
        <w:rPr>
          <w:rFonts w:asciiTheme="minorEastAsia" w:hAnsiTheme="minorEastAsia" w:hint="eastAsia"/>
        </w:rPr>
        <w:t>選定委員会」において、</w:t>
      </w:r>
      <w:r w:rsidR="00CF0D38" w:rsidRPr="00FD3CA0">
        <w:rPr>
          <w:rFonts w:asciiTheme="minorEastAsia" w:hAnsiTheme="minorEastAsia" w:hint="eastAsia"/>
        </w:rPr>
        <w:t>一次審査（</w:t>
      </w:r>
      <w:r w:rsidR="00F84532" w:rsidRPr="00FD3CA0">
        <w:rPr>
          <w:rFonts w:asciiTheme="minorEastAsia" w:hAnsiTheme="minorEastAsia" w:hint="eastAsia"/>
        </w:rPr>
        <w:t>応募書類の審査</w:t>
      </w:r>
      <w:r w:rsidR="0097280D" w:rsidRPr="00FD3CA0">
        <w:rPr>
          <w:rFonts w:asciiTheme="minorEastAsia" w:hAnsiTheme="minorEastAsia" w:hint="eastAsia"/>
        </w:rPr>
        <w:t>を予定</w:t>
      </w:r>
      <w:r w:rsidR="00CF0D38" w:rsidRPr="00FD3CA0">
        <w:rPr>
          <w:rFonts w:asciiTheme="minorEastAsia" w:hAnsiTheme="minorEastAsia" w:hint="eastAsia"/>
        </w:rPr>
        <w:t>）及び二次審査（プレゼンテーション</w:t>
      </w:r>
      <w:r w:rsidR="0097280D" w:rsidRPr="00FD3CA0">
        <w:rPr>
          <w:rFonts w:asciiTheme="minorEastAsia" w:hAnsiTheme="minorEastAsia" w:hint="eastAsia"/>
        </w:rPr>
        <w:t>及び</w:t>
      </w:r>
      <w:r w:rsidR="0097280D" w:rsidRPr="00700288">
        <w:rPr>
          <w:rFonts w:asciiTheme="minorEastAsia" w:hAnsiTheme="minorEastAsia" w:hint="eastAsia"/>
        </w:rPr>
        <w:t>ヒアリング審査を予定</w:t>
      </w:r>
      <w:r w:rsidR="00CF0D38" w:rsidRPr="00700288">
        <w:rPr>
          <w:rFonts w:asciiTheme="minorEastAsia" w:hAnsiTheme="minorEastAsia" w:hint="eastAsia"/>
        </w:rPr>
        <w:t>）</w:t>
      </w:r>
      <w:r w:rsidR="00F84532" w:rsidRPr="00700288">
        <w:rPr>
          <w:rFonts w:asciiTheme="minorEastAsia" w:hAnsiTheme="minorEastAsia" w:hint="eastAsia"/>
        </w:rPr>
        <w:t>を経て選定し、その結果を踏まえて、苫小牧市長が決定します。（決定は、令和</w:t>
      </w:r>
      <w:r w:rsidR="005D03CA" w:rsidRPr="00700288">
        <w:rPr>
          <w:rFonts w:asciiTheme="minorEastAsia" w:hAnsiTheme="minorEastAsia" w:hint="eastAsia"/>
        </w:rPr>
        <w:t>５</w:t>
      </w:r>
      <w:r w:rsidR="00F84532" w:rsidRPr="00700288">
        <w:rPr>
          <w:rFonts w:asciiTheme="minorEastAsia" w:hAnsiTheme="minorEastAsia" w:hint="eastAsia"/>
        </w:rPr>
        <w:t>年６月上旬頃の予定）</w:t>
      </w:r>
    </w:p>
    <w:p w:rsidR="00F84532" w:rsidRPr="00700288" w:rsidRDefault="008A1432" w:rsidP="008D60E3">
      <w:pPr>
        <w:ind w:left="420" w:hangingChars="200" w:hanging="420"/>
        <w:rPr>
          <w:rFonts w:asciiTheme="minorEastAsia" w:hAnsiTheme="minorEastAsia"/>
        </w:rPr>
      </w:pPr>
      <w:r w:rsidRPr="00700288">
        <w:rPr>
          <w:rFonts w:asciiTheme="minorEastAsia" w:hAnsiTheme="minorEastAsia" w:hint="eastAsia"/>
        </w:rPr>
        <w:t>（</w:t>
      </w:r>
      <w:r w:rsidR="008D60E3" w:rsidRPr="00700288">
        <w:rPr>
          <w:rFonts w:asciiTheme="minorEastAsia" w:hAnsiTheme="minorEastAsia" w:hint="eastAsia"/>
        </w:rPr>
        <w:t>２）一次審査の</w:t>
      </w:r>
      <w:r w:rsidR="00F84532" w:rsidRPr="00700288">
        <w:rPr>
          <w:rFonts w:asciiTheme="minorEastAsia" w:hAnsiTheme="minorEastAsia" w:hint="eastAsia"/>
        </w:rPr>
        <w:t>結果は、応募者全員に速やかに文書で通知します。</w:t>
      </w:r>
      <w:r w:rsidR="008D60E3" w:rsidRPr="00700288">
        <w:rPr>
          <w:rFonts w:asciiTheme="minorEastAsia" w:hAnsiTheme="minorEastAsia" w:hint="eastAsia"/>
        </w:rPr>
        <w:t>また、二次審査の結果は、対象者全員に速やかに文書で通知します。</w:t>
      </w:r>
    </w:p>
    <w:p w:rsidR="00F84532" w:rsidRPr="00700288" w:rsidRDefault="008A1432" w:rsidP="008A1432">
      <w:pPr>
        <w:ind w:leftChars="10" w:left="441" w:hangingChars="200" w:hanging="420"/>
        <w:rPr>
          <w:rFonts w:asciiTheme="minorEastAsia" w:hAnsiTheme="minorEastAsia"/>
        </w:rPr>
      </w:pPr>
      <w:r w:rsidRPr="00700288">
        <w:rPr>
          <w:rFonts w:asciiTheme="minorEastAsia" w:hAnsiTheme="minorEastAsia" w:hint="eastAsia"/>
        </w:rPr>
        <w:t>（</w:t>
      </w:r>
      <w:r w:rsidR="00F84532" w:rsidRPr="00700288">
        <w:rPr>
          <w:rFonts w:asciiTheme="minorEastAsia" w:hAnsiTheme="minorEastAsia" w:hint="eastAsia"/>
        </w:rPr>
        <w:t>３）</w:t>
      </w:r>
      <w:r w:rsidR="004D27A2" w:rsidRPr="00700288">
        <w:rPr>
          <w:rFonts w:asciiTheme="minorEastAsia" w:hAnsiTheme="minorEastAsia" w:hint="eastAsia"/>
        </w:rPr>
        <w:t>事業者の選定後、応募</w:t>
      </w:r>
      <w:r w:rsidR="00F84532" w:rsidRPr="00700288">
        <w:rPr>
          <w:rFonts w:asciiTheme="minorEastAsia" w:hAnsiTheme="minorEastAsia" w:hint="eastAsia"/>
        </w:rPr>
        <w:t>者</w:t>
      </w:r>
      <w:r w:rsidR="004D27A2" w:rsidRPr="00700288">
        <w:rPr>
          <w:rFonts w:asciiTheme="minorEastAsia" w:hAnsiTheme="minorEastAsia" w:hint="eastAsia"/>
        </w:rPr>
        <w:t>全員の法人名（個人名）及び評価点を公表します。ただ</w:t>
      </w:r>
      <w:r w:rsidR="005C6F6E" w:rsidRPr="00700288">
        <w:rPr>
          <w:rFonts w:asciiTheme="minorEastAsia" w:hAnsiTheme="minorEastAsia" w:hint="eastAsia"/>
        </w:rPr>
        <w:t>し、応募者が３</w:t>
      </w:r>
      <w:r w:rsidR="004D27A2" w:rsidRPr="00700288">
        <w:rPr>
          <w:rFonts w:asciiTheme="minorEastAsia" w:hAnsiTheme="minorEastAsia" w:hint="eastAsia"/>
        </w:rPr>
        <w:t>者のみであった場合、選定されなかった者については匿名とします。</w:t>
      </w:r>
    </w:p>
    <w:p w:rsidR="00F84532" w:rsidRPr="00FD3CA0" w:rsidRDefault="008A1432" w:rsidP="008A1432">
      <w:pPr>
        <w:ind w:leftChars="8" w:left="437" w:hangingChars="200" w:hanging="420"/>
        <w:rPr>
          <w:rFonts w:asciiTheme="minorEastAsia" w:hAnsiTheme="minorEastAsia"/>
        </w:rPr>
      </w:pPr>
      <w:r w:rsidRPr="00700288">
        <w:rPr>
          <w:rFonts w:asciiTheme="minorEastAsia" w:hAnsiTheme="minorEastAsia" w:hint="eastAsia"/>
        </w:rPr>
        <w:t>（</w:t>
      </w:r>
      <w:r w:rsidR="00F84532" w:rsidRPr="00700288">
        <w:rPr>
          <w:rFonts w:asciiTheme="minorEastAsia" w:hAnsiTheme="minorEastAsia" w:hint="eastAsia"/>
        </w:rPr>
        <w:t>４）応募書類において、虚偽記載等があった場合や信頼性を</w:t>
      </w:r>
      <w:r w:rsidR="00F84532" w:rsidRPr="00FD3CA0">
        <w:rPr>
          <w:rFonts w:asciiTheme="minorEastAsia" w:hAnsiTheme="minorEastAsia" w:hint="eastAsia"/>
        </w:rPr>
        <w:t>疑うに足りる重大な事実が判明し  た場合は、決定を取り消すことがあります。</w:t>
      </w:r>
    </w:p>
    <w:p w:rsidR="00F84532" w:rsidRPr="00FD3CA0" w:rsidRDefault="008A1432" w:rsidP="008A1432">
      <w:pPr>
        <w:ind w:leftChars="8" w:left="437" w:hangingChars="200" w:hanging="420"/>
        <w:rPr>
          <w:rFonts w:asciiTheme="minorEastAsia" w:hAnsiTheme="minorEastAsia"/>
        </w:rPr>
      </w:pPr>
      <w:r w:rsidRPr="00FD3CA0">
        <w:rPr>
          <w:rFonts w:asciiTheme="minorEastAsia" w:hAnsiTheme="minorEastAsia" w:hint="eastAsia"/>
        </w:rPr>
        <w:t>（</w:t>
      </w:r>
      <w:r w:rsidR="00F84532" w:rsidRPr="00FD3CA0">
        <w:rPr>
          <w:rFonts w:asciiTheme="minorEastAsia" w:hAnsiTheme="minorEastAsia" w:hint="eastAsia"/>
        </w:rPr>
        <w:t>５）選定された者は、本事業の実施にあたり、本要項及び関係法令を遵守し、誠実に対応しなければなりません。</w:t>
      </w:r>
    </w:p>
    <w:p w:rsidR="00F84532" w:rsidRPr="00FD3CA0" w:rsidRDefault="008A1432" w:rsidP="008A1432">
      <w:pPr>
        <w:rPr>
          <w:rFonts w:asciiTheme="minorEastAsia" w:hAnsiTheme="minorEastAsia"/>
        </w:rPr>
      </w:pPr>
      <w:r w:rsidRPr="00FD3CA0">
        <w:rPr>
          <w:rFonts w:asciiTheme="minorEastAsia" w:hAnsiTheme="minorEastAsia" w:hint="eastAsia"/>
        </w:rPr>
        <w:t>（</w:t>
      </w:r>
      <w:r w:rsidR="00F84532" w:rsidRPr="00FD3CA0">
        <w:rPr>
          <w:rFonts w:asciiTheme="minorEastAsia" w:hAnsiTheme="minorEastAsia" w:hint="eastAsia"/>
        </w:rPr>
        <w:t>６）応募後、選定前にやむを得ず辞退する場合は、その旨、理由を添えて届け出てください。</w:t>
      </w:r>
    </w:p>
    <w:p w:rsidR="00F84532" w:rsidRDefault="008A1432" w:rsidP="008A1432">
      <w:pPr>
        <w:ind w:leftChars="8" w:left="437" w:hangingChars="200" w:hanging="420"/>
        <w:rPr>
          <w:rFonts w:asciiTheme="minorEastAsia" w:hAnsiTheme="minorEastAsia"/>
        </w:rPr>
      </w:pPr>
      <w:r w:rsidRPr="00FD3CA0">
        <w:rPr>
          <w:rFonts w:asciiTheme="minorEastAsia" w:hAnsiTheme="minorEastAsia" w:hint="eastAsia"/>
        </w:rPr>
        <w:t>（</w:t>
      </w:r>
      <w:r w:rsidR="00F84532" w:rsidRPr="00FD3CA0">
        <w:rPr>
          <w:rFonts w:asciiTheme="minorEastAsia" w:hAnsiTheme="minorEastAsia" w:hint="eastAsia"/>
        </w:rPr>
        <w:t>７）選定後の辞退は、本市の計画に大きな支障を来たすため、いかなる理由があっても認めません。</w:t>
      </w:r>
    </w:p>
    <w:p w:rsidR="001F4073" w:rsidRPr="00FD3CA0" w:rsidRDefault="001F4073" w:rsidP="008A1432">
      <w:pPr>
        <w:ind w:leftChars="8" w:left="437" w:hangingChars="200" w:hanging="420"/>
        <w:rPr>
          <w:rFonts w:asciiTheme="minorEastAsia" w:hAnsiTheme="minorEastAsia"/>
        </w:rPr>
      </w:pPr>
    </w:p>
    <w:p w:rsidR="00F84532" w:rsidRPr="00607CCC" w:rsidRDefault="00F84532" w:rsidP="00607CCC">
      <w:pPr>
        <w:spacing w:line="276" w:lineRule="auto"/>
        <w:rPr>
          <w:rFonts w:ascii="ＭＳ ゴシック" w:eastAsia="ＭＳ ゴシック" w:hAnsi="ＭＳ ゴシック"/>
          <w:sz w:val="24"/>
          <w:u w:val="single"/>
        </w:rPr>
      </w:pPr>
      <w:r w:rsidRPr="00607CCC">
        <w:rPr>
          <w:rFonts w:ascii="ＭＳ ゴシック" w:eastAsia="ＭＳ ゴシック" w:hAnsi="ＭＳ ゴシック" w:hint="eastAsia"/>
          <w:sz w:val="24"/>
          <w:u w:val="single"/>
        </w:rPr>
        <w:t>１</w:t>
      </w:r>
      <w:r w:rsidR="00AE1D4F">
        <w:rPr>
          <w:rFonts w:ascii="ＭＳ ゴシック" w:eastAsia="ＭＳ ゴシック" w:hAnsi="ＭＳ ゴシック" w:hint="eastAsia"/>
          <w:sz w:val="24"/>
          <w:u w:val="single"/>
        </w:rPr>
        <w:t>５</w:t>
      </w:r>
      <w:r w:rsidRPr="00607CCC">
        <w:rPr>
          <w:rFonts w:ascii="ＭＳ ゴシック" w:eastAsia="ＭＳ ゴシック" w:hAnsi="ＭＳ ゴシック" w:hint="eastAsia"/>
          <w:sz w:val="24"/>
          <w:u w:val="single"/>
        </w:rPr>
        <w:t xml:space="preserve">　選定の考え方</w:t>
      </w:r>
    </w:p>
    <w:p w:rsidR="00F84532" w:rsidRPr="00FD3CA0" w:rsidRDefault="00F84532" w:rsidP="00F84532">
      <w:pPr>
        <w:ind w:firstLineChars="200" w:firstLine="420"/>
        <w:rPr>
          <w:rFonts w:asciiTheme="minorEastAsia" w:hAnsiTheme="minorEastAsia"/>
        </w:rPr>
      </w:pPr>
      <w:r w:rsidRPr="00FD3CA0">
        <w:rPr>
          <w:rFonts w:asciiTheme="minorEastAsia" w:hAnsiTheme="minorEastAsia" w:hint="eastAsia"/>
        </w:rPr>
        <w:t>選定は以下の考え方に基づいて行います。</w:t>
      </w:r>
    </w:p>
    <w:p w:rsidR="00F84532" w:rsidRPr="00FD3CA0" w:rsidRDefault="008A1432" w:rsidP="008A1432">
      <w:pPr>
        <w:rPr>
          <w:rFonts w:asciiTheme="minorEastAsia" w:hAnsiTheme="minorEastAsia"/>
        </w:rPr>
      </w:pPr>
      <w:r w:rsidRPr="00FD3CA0">
        <w:rPr>
          <w:rFonts w:asciiTheme="minorEastAsia" w:hAnsiTheme="minorEastAsia" w:hint="eastAsia"/>
        </w:rPr>
        <w:t>（１）</w:t>
      </w:r>
      <w:r w:rsidR="00F84532" w:rsidRPr="00FD3CA0">
        <w:rPr>
          <w:rFonts w:asciiTheme="minorEastAsia" w:hAnsiTheme="minorEastAsia" w:hint="eastAsia"/>
        </w:rPr>
        <w:t>応募者が応募資格を満たしていること。</w:t>
      </w:r>
    </w:p>
    <w:p w:rsidR="00F84532" w:rsidRPr="00FD3CA0" w:rsidRDefault="008A1432" w:rsidP="008A1432">
      <w:pPr>
        <w:rPr>
          <w:rFonts w:asciiTheme="minorEastAsia" w:hAnsiTheme="minorEastAsia"/>
        </w:rPr>
      </w:pPr>
      <w:r w:rsidRPr="00FD3CA0">
        <w:rPr>
          <w:rFonts w:asciiTheme="minorEastAsia" w:hAnsiTheme="minorEastAsia" w:hint="eastAsia"/>
        </w:rPr>
        <w:t>（２）</w:t>
      </w:r>
      <w:r w:rsidR="00F84532" w:rsidRPr="00FD3CA0">
        <w:rPr>
          <w:rFonts w:asciiTheme="minorEastAsia" w:hAnsiTheme="minorEastAsia" w:hint="eastAsia"/>
        </w:rPr>
        <w:t>保育の質の確保、向上が見込まれること。</w:t>
      </w:r>
    </w:p>
    <w:p w:rsidR="00F84532" w:rsidRPr="00FD3CA0" w:rsidRDefault="008A1432" w:rsidP="008A1432">
      <w:pPr>
        <w:rPr>
          <w:rFonts w:asciiTheme="minorEastAsia" w:hAnsiTheme="minorEastAsia"/>
        </w:rPr>
      </w:pPr>
      <w:r w:rsidRPr="00FD3CA0">
        <w:rPr>
          <w:rFonts w:asciiTheme="minorEastAsia" w:hAnsiTheme="minorEastAsia" w:hint="eastAsia"/>
        </w:rPr>
        <w:t>（３）</w:t>
      </w:r>
      <w:r w:rsidR="00F84532" w:rsidRPr="00FD3CA0">
        <w:rPr>
          <w:rFonts w:asciiTheme="minorEastAsia" w:hAnsiTheme="minorEastAsia" w:hint="eastAsia"/>
        </w:rPr>
        <w:t>保育の継続性を保つことが見込まれること。</w:t>
      </w:r>
    </w:p>
    <w:p w:rsidR="00F84532" w:rsidRPr="00FD3CA0" w:rsidRDefault="008A1432" w:rsidP="008A1432">
      <w:pPr>
        <w:rPr>
          <w:rFonts w:asciiTheme="minorEastAsia" w:hAnsiTheme="minorEastAsia"/>
        </w:rPr>
      </w:pPr>
      <w:r w:rsidRPr="00FD3CA0">
        <w:rPr>
          <w:rFonts w:asciiTheme="minorEastAsia" w:hAnsiTheme="minorEastAsia" w:hint="eastAsia"/>
        </w:rPr>
        <w:t>（４）</w:t>
      </w:r>
      <w:r w:rsidR="00F84532" w:rsidRPr="00FD3CA0">
        <w:rPr>
          <w:rFonts w:asciiTheme="minorEastAsia" w:hAnsiTheme="minorEastAsia" w:hint="eastAsia"/>
        </w:rPr>
        <w:t>適正な職員配置や保育環境が見込まれること。</w:t>
      </w:r>
    </w:p>
    <w:p w:rsidR="00F84532" w:rsidRPr="00FD3CA0" w:rsidRDefault="008A1432" w:rsidP="008A1432">
      <w:pPr>
        <w:rPr>
          <w:rFonts w:asciiTheme="minorEastAsia" w:hAnsiTheme="minorEastAsia"/>
        </w:rPr>
      </w:pPr>
      <w:r w:rsidRPr="00FD3CA0">
        <w:rPr>
          <w:rFonts w:asciiTheme="minorEastAsia" w:hAnsiTheme="minorEastAsia" w:hint="eastAsia"/>
        </w:rPr>
        <w:t>（５）</w:t>
      </w:r>
      <w:r w:rsidR="00F84532" w:rsidRPr="00FD3CA0">
        <w:rPr>
          <w:rFonts w:asciiTheme="minorEastAsia" w:hAnsiTheme="minorEastAsia" w:hint="eastAsia"/>
        </w:rPr>
        <w:t>募集要項の諸条件の遵守が見込まれること。</w:t>
      </w:r>
    </w:p>
    <w:p w:rsidR="00F84532" w:rsidRPr="00FD3CA0" w:rsidRDefault="008A1432" w:rsidP="008A1432">
      <w:pPr>
        <w:rPr>
          <w:rFonts w:asciiTheme="minorEastAsia" w:hAnsiTheme="minorEastAsia"/>
        </w:rPr>
      </w:pPr>
      <w:r w:rsidRPr="00FD3CA0">
        <w:rPr>
          <w:rFonts w:asciiTheme="minorEastAsia" w:hAnsiTheme="minorEastAsia" w:hint="eastAsia"/>
        </w:rPr>
        <w:t>（６）</w:t>
      </w:r>
      <w:r w:rsidR="00F84532" w:rsidRPr="00FD3CA0">
        <w:rPr>
          <w:rFonts w:asciiTheme="minorEastAsia" w:hAnsiTheme="minorEastAsia" w:hint="eastAsia"/>
        </w:rPr>
        <w:t>既存施設の運営が良好であり、その継続が見込まれること。</w:t>
      </w:r>
    </w:p>
    <w:p w:rsidR="00F84532" w:rsidRPr="00FD3CA0" w:rsidRDefault="008A1432" w:rsidP="008A1432">
      <w:pPr>
        <w:rPr>
          <w:rFonts w:asciiTheme="minorEastAsia" w:hAnsiTheme="minorEastAsia"/>
        </w:rPr>
      </w:pPr>
      <w:r w:rsidRPr="00FD3CA0">
        <w:rPr>
          <w:rFonts w:asciiTheme="minorEastAsia" w:hAnsiTheme="minorEastAsia" w:hint="eastAsia"/>
        </w:rPr>
        <w:t>（７）</w:t>
      </w:r>
      <w:r w:rsidR="00F84532" w:rsidRPr="00FD3CA0">
        <w:rPr>
          <w:rFonts w:asciiTheme="minorEastAsia" w:hAnsiTheme="minorEastAsia" w:hint="eastAsia"/>
        </w:rPr>
        <w:t>応募した事業計画等が適正であること。</w:t>
      </w:r>
    </w:p>
    <w:p w:rsidR="00D338A2" w:rsidRDefault="00D338A2" w:rsidP="008A1432">
      <w:pPr>
        <w:rPr>
          <w:rFonts w:ascii="ＭＳ ゴシック" w:eastAsia="ＭＳ ゴシック" w:hAnsi="ＭＳ ゴシック"/>
        </w:rPr>
      </w:pPr>
    </w:p>
    <w:p w:rsidR="00D338A2" w:rsidRDefault="00D338A2" w:rsidP="008A1432">
      <w:pPr>
        <w:rPr>
          <w:rFonts w:ascii="ＭＳ ゴシック" w:eastAsia="ＭＳ ゴシック" w:hAnsi="ＭＳ ゴシック"/>
          <w:sz w:val="24"/>
          <w:u w:val="single"/>
        </w:rPr>
      </w:pPr>
      <w:r w:rsidRPr="00D338A2">
        <w:rPr>
          <w:rFonts w:ascii="ＭＳ ゴシック" w:eastAsia="ＭＳ ゴシック" w:hAnsi="ＭＳ ゴシック" w:hint="eastAsia"/>
          <w:sz w:val="24"/>
          <w:u w:val="single"/>
        </w:rPr>
        <w:t>１</w:t>
      </w:r>
      <w:r w:rsidR="00AE1D4F">
        <w:rPr>
          <w:rFonts w:ascii="ＭＳ ゴシック" w:eastAsia="ＭＳ ゴシック" w:hAnsi="ＭＳ ゴシック" w:hint="eastAsia"/>
          <w:sz w:val="24"/>
          <w:u w:val="single"/>
        </w:rPr>
        <w:t>６</w:t>
      </w:r>
      <w:r w:rsidRPr="00D338A2">
        <w:rPr>
          <w:rFonts w:ascii="ＭＳ ゴシック" w:eastAsia="ＭＳ ゴシック" w:hAnsi="ＭＳ ゴシック" w:hint="eastAsia"/>
          <w:sz w:val="24"/>
          <w:u w:val="single"/>
        </w:rPr>
        <w:t xml:space="preserve">　その他の留意点</w:t>
      </w:r>
    </w:p>
    <w:p w:rsidR="00D338A2" w:rsidRPr="00FD3CA0" w:rsidRDefault="00D338A2" w:rsidP="008A1432">
      <w:pPr>
        <w:rPr>
          <w:rFonts w:asciiTheme="minorEastAsia" w:hAnsiTheme="minorEastAsia"/>
        </w:rPr>
      </w:pPr>
      <w:r w:rsidRPr="00FD3CA0">
        <w:rPr>
          <w:rFonts w:asciiTheme="minorEastAsia" w:hAnsiTheme="minorEastAsia" w:hint="eastAsia"/>
        </w:rPr>
        <w:t>（１）</w:t>
      </w:r>
      <w:r w:rsidR="00D67578" w:rsidRPr="00FD3CA0">
        <w:rPr>
          <w:rFonts w:asciiTheme="minorEastAsia" w:hAnsiTheme="minorEastAsia" w:hint="eastAsia"/>
        </w:rPr>
        <w:t>選定結果に関わらず、</w:t>
      </w:r>
      <w:r w:rsidRPr="00FD3CA0">
        <w:rPr>
          <w:rFonts w:asciiTheme="minorEastAsia" w:hAnsiTheme="minorEastAsia" w:hint="eastAsia"/>
        </w:rPr>
        <w:t>応募に関し要した費用は</w:t>
      </w:r>
      <w:r w:rsidR="00D67578" w:rsidRPr="00FD3CA0">
        <w:rPr>
          <w:rFonts w:asciiTheme="minorEastAsia" w:hAnsiTheme="minorEastAsia" w:hint="eastAsia"/>
        </w:rPr>
        <w:t>全て</w:t>
      </w:r>
      <w:r w:rsidRPr="00FD3CA0">
        <w:rPr>
          <w:rFonts w:asciiTheme="minorEastAsia" w:hAnsiTheme="minorEastAsia" w:hint="eastAsia"/>
        </w:rPr>
        <w:t>応募者の負担となります。</w:t>
      </w:r>
    </w:p>
    <w:p w:rsidR="00D338A2" w:rsidRPr="00FD3CA0" w:rsidRDefault="00D338A2" w:rsidP="008A1432">
      <w:pPr>
        <w:rPr>
          <w:rFonts w:asciiTheme="minorEastAsia" w:hAnsiTheme="minorEastAsia"/>
        </w:rPr>
      </w:pPr>
      <w:r w:rsidRPr="00FD3CA0">
        <w:rPr>
          <w:rFonts w:asciiTheme="minorEastAsia" w:hAnsiTheme="minorEastAsia" w:hint="eastAsia"/>
        </w:rPr>
        <w:t>（２）提出された書類は返却しません。</w:t>
      </w:r>
    </w:p>
    <w:p w:rsidR="00D338A2" w:rsidRPr="00FD3CA0" w:rsidRDefault="006C5DB6" w:rsidP="00CA6D3A">
      <w:pPr>
        <w:ind w:left="420" w:hangingChars="200" w:hanging="420"/>
        <w:rPr>
          <w:rFonts w:asciiTheme="minorEastAsia" w:hAnsiTheme="minorEastAsia"/>
        </w:rPr>
      </w:pPr>
      <w:r w:rsidRPr="00FD3CA0">
        <w:rPr>
          <w:rFonts w:asciiTheme="minorEastAsia" w:hAnsiTheme="minorEastAsia" w:hint="eastAsia"/>
        </w:rPr>
        <w:t>（３）</w:t>
      </w:r>
      <w:r w:rsidR="0081029F" w:rsidRPr="00FD3CA0">
        <w:rPr>
          <w:rFonts w:asciiTheme="minorEastAsia" w:hAnsiTheme="minorEastAsia" w:hint="eastAsia"/>
        </w:rPr>
        <w:t>選定後の計画変更は</w:t>
      </w:r>
      <w:r w:rsidR="00CA6D3A" w:rsidRPr="00FD3CA0">
        <w:rPr>
          <w:rFonts w:asciiTheme="minorEastAsia" w:hAnsiTheme="minorEastAsia" w:hint="eastAsia"/>
        </w:rPr>
        <w:t>、やむを得ない事情による</w:t>
      </w:r>
      <w:r w:rsidR="00D67578" w:rsidRPr="00FD3CA0">
        <w:rPr>
          <w:rFonts w:asciiTheme="minorEastAsia" w:hAnsiTheme="minorEastAsia" w:hint="eastAsia"/>
        </w:rPr>
        <w:t>もの</w:t>
      </w:r>
      <w:r w:rsidR="00CA6D3A" w:rsidRPr="00FD3CA0">
        <w:rPr>
          <w:rFonts w:asciiTheme="minorEastAsia" w:hAnsiTheme="minorEastAsia" w:hint="eastAsia"/>
        </w:rPr>
        <w:t>以外は原則として</w:t>
      </w:r>
      <w:r w:rsidR="00F3135B" w:rsidRPr="00FD3CA0">
        <w:rPr>
          <w:rFonts w:asciiTheme="minorEastAsia" w:hAnsiTheme="minorEastAsia" w:hint="eastAsia"/>
        </w:rPr>
        <w:t>認めません。</w:t>
      </w:r>
    </w:p>
    <w:p w:rsidR="00F84532" w:rsidRPr="008A1432" w:rsidRDefault="00F84532" w:rsidP="008A1432">
      <w:pPr>
        <w:spacing w:line="276" w:lineRule="auto"/>
        <w:rPr>
          <w:rFonts w:ascii="ＭＳ ゴシック" w:eastAsia="ＭＳ ゴシック" w:hAnsi="ＭＳ ゴシック"/>
          <w:u w:val="single"/>
        </w:rPr>
      </w:pPr>
      <w:r w:rsidRPr="00F15F82">
        <w:rPr>
          <w:rFonts w:ascii="ＭＳ ゴシック" w:eastAsia="ＭＳ ゴシック" w:hAnsi="ＭＳ ゴシック"/>
        </w:rPr>
        <w:br w:type="page"/>
      </w:r>
      <w:r w:rsidR="008A1432" w:rsidRPr="008A1432">
        <w:rPr>
          <w:rFonts w:ascii="ＭＳ ゴシック" w:eastAsia="ＭＳ ゴシック" w:hAnsi="ＭＳ ゴシック" w:hint="eastAsia"/>
          <w:sz w:val="24"/>
          <w:u w:val="single"/>
        </w:rPr>
        <w:lastRenderedPageBreak/>
        <w:t>１</w:t>
      </w:r>
      <w:r w:rsidR="00AE1D4F">
        <w:rPr>
          <w:rFonts w:ascii="ＭＳ ゴシック" w:eastAsia="ＭＳ ゴシック" w:hAnsi="ＭＳ ゴシック" w:hint="eastAsia"/>
          <w:sz w:val="24"/>
          <w:u w:val="single"/>
        </w:rPr>
        <w:t>７</w:t>
      </w:r>
      <w:r w:rsidRPr="008A1432">
        <w:rPr>
          <w:rFonts w:ascii="ＭＳ ゴシック" w:eastAsia="ＭＳ ゴシック" w:hAnsi="ＭＳ ゴシック" w:hint="eastAsia"/>
          <w:sz w:val="24"/>
          <w:u w:val="single"/>
        </w:rPr>
        <w:t xml:space="preserve">　募集に係る全体スケジュール</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F84532" w:rsidRPr="00F15F82" w:rsidTr="0081029F">
        <w:trPr>
          <w:trHeight w:val="776"/>
        </w:trPr>
        <w:tc>
          <w:tcPr>
            <w:tcW w:w="4643" w:type="dxa"/>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公募手続</w:t>
            </w:r>
          </w:p>
        </w:tc>
        <w:tc>
          <w:tcPr>
            <w:tcW w:w="4643" w:type="dxa"/>
            <w:vAlign w:val="center"/>
          </w:tcPr>
          <w:p w:rsidR="00F84532" w:rsidRPr="00FD3CA0" w:rsidRDefault="00F84532" w:rsidP="00F54317">
            <w:pPr>
              <w:jc w:val="center"/>
              <w:rPr>
                <w:rFonts w:asciiTheme="minorEastAsia" w:hAnsiTheme="minorEastAsia"/>
              </w:rPr>
            </w:pPr>
            <w:r w:rsidRPr="00FD3CA0">
              <w:rPr>
                <w:rFonts w:asciiTheme="minorEastAsia" w:hAnsiTheme="minorEastAsia" w:hint="eastAsia"/>
              </w:rPr>
              <w:t>日程</w:t>
            </w:r>
          </w:p>
        </w:tc>
      </w:tr>
      <w:tr w:rsidR="00F84532" w:rsidRPr="00F15F82" w:rsidTr="0081029F">
        <w:trPr>
          <w:trHeight w:val="776"/>
        </w:trPr>
        <w:tc>
          <w:tcPr>
            <w:tcW w:w="4643" w:type="dxa"/>
            <w:vAlign w:val="center"/>
          </w:tcPr>
          <w:p w:rsidR="00F84532" w:rsidRPr="00FD3CA0" w:rsidRDefault="00F84532" w:rsidP="00F54317">
            <w:pPr>
              <w:rPr>
                <w:rFonts w:asciiTheme="minorEastAsia" w:hAnsiTheme="minorEastAsia"/>
              </w:rPr>
            </w:pPr>
            <w:r w:rsidRPr="00FD3CA0">
              <w:rPr>
                <w:rFonts w:asciiTheme="minorEastAsia" w:hAnsiTheme="minorEastAsia" w:hint="eastAsia"/>
              </w:rPr>
              <w:t>募集要項等の公表</w:t>
            </w:r>
          </w:p>
        </w:tc>
        <w:tc>
          <w:tcPr>
            <w:tcW w:w="4643" w:type="dxa"/>
            <w:vAlign w:val="center"/>
          </w:tcPr>
          <w:p w:rsidR="00F84532" w:rsidRPr="00700288" w:rsidRDefault="00F84532" w:rsidP="002411A3">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172A9A">
              <w:rPr>
                <w:rFonts w:asciiTheme="minorEastAsia" w:hAnsiTheme="minorEastAsia" w:hint="eastAsia"/>
              </w:rPr>
              <w:t>年３</w:t>
            </w:r>
            <w:r w:rsidRPr="00700288">
              <w:rPr>
                <w:rFonts w:asciiTheme="minorEastAsia" w:hAnsiTheme="minorEastAsia" w:hint="eastAsia"/>
              </w:rPr>
              <w:t>月</w:t>
            </w:r>
            <w:r w:rsidR="00172A9A">
              <w:rPr>
                <w:rFonts w:asciiTheme="minorEastAsia" w:hAnsiTheme="minorEastAsia" w:hint="eastAsia"/>
              </w:rPr>
              <w:t>２２</w:t>
            </w:r>
            <w:r w:rsidRPr="00700288">
              <w:rPr>
                <w:rFonts w:asciiTheme="minorEastAsia" w:hAnsiTheme="minorEastAsia" w:hint="eastAsia"/>
              </w:rPr>
              <w:t>日（</w:t>
            </w:r>
            <w:r w:rsidR="00172A9A">
              <w:rPr>
                <w:rFonts w:asciiTheme="minorEastAsia" w:hAnsiTheme="minorEastAsia" w:hint="eastAsia"/>
              </w:rPr>
              <w:t>水</w:t>
            </w:r>
            <w:r w:rsidRPr="00700288">
              <w:rPr>
                <w:rFonts w:asciiTheme="minorEastAsia" w:hAnsiTheme="minorEastAsia" w:hint="eastAsia"/>
              </w:rPr>
              <w:t>）</w:t>
            </w:r>
          </w:p>
        </w:tc>
      </w:tr>
      <w:tr w:rsidR="00F84532" w:rsidRPr="00F15F82" w:rsidTr="0081029F">
        <w:trPr>
          <w:trHeight w:val="776"/>
        </w:trPr>
        <w:tc>
          <w:tcPr>
            <w:tcW w:w="4643" w:type="dxa"/>
            <w:vAlign w:val="center"/>
          </w:tcPr>
          <w:p w:rsidR="00F84532" w:rsidRPr="00FD3CA0" w:rsidRDefault="00F84532" w:rsidP="00F54317">
            <w:pPr>
              <w:spacing w:line="480" w:lineRule="auto"/>
              <w:rPr>
                <w:rFonts w:asciiTheme="minorEastAsia" w:hAnsiTheme="minorEastAsia"/>
              </w:rPr>
            </w:pPr>
            <w:r w:rsidRPr="00FD3CA0">
              <w:rPr>
                <w:rFonts w:asciiTheme="minorEastAsia" w:hAnsiTheme="minorEastAsia" w:hint="eastAsia"/>
              </w:rPr>
              <w:t>募集要項等の配布</w:t>
            </w:r>
          </w:p>
        </w:tc>
        <w:tc>
          <w:tcPr>
            <w:tcW w:w="4643" w:type="dxa"/>
            <w:vAlign w:val="center"/>
          </w:tcPr>
          <w:p w:rsidR="00F84532" w:rsidRPr="00700288" w:rsidRDefault="00F84532" w:rsidP="00F54317">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172A9A">
              <w:rPr>
                <w:rFonts w:asciiTheme="minorEastAsia" w:hAnsiTheme="minorEastAsia" w:hint="eastAsia"/>
              </w:rPr>
              <w:t>年３</w:t>
            </w:r>
            <w:r w:rsidRPr="00700288">
              <w:rPr>
                <w:rFonts w:asciiTheme="minorEastAsia" w:hAnsiTheme="minorEastAsia" w:hint="eastAsia"/>
              </w:rPr>
              <w:t>月</w:t>
            </w:r>
            <w:r w:rsidR="00172A9A">
              <w:rPr>
                <w:rFonts w:asciiTheme="minorEastAsia" w:hAnsiTheme="minorEastAsia" w:hint="eastAsia"/>
              </w:rPr>
              <w:t>２２</w:t>
            </w:r>
            <w:r w:rsidRPr="00700288">
              <w:rPr>
                <w:rFonts w:asciiTheme="minorEastAsia" w:hAnsiTheme="minorEastAsia" w:hint="eastAsia"/>
              </w:rPr>
              <w:t>日（</w:t>
            </w:r>
            <w:r w:rsidR="00172A9A">
              <w:rPr>
                <w:rFonts w:asciiTheme="minorEastAsia" w:hAnsiTheme="minorEastAsia" w:hint="eastAsia"/>
              </w:rPr>
              <w:t>水</w:t>
            </w:r>
            <w:r w:rsidRPr="00700288">
              <w:rPr>
                <w:rFonts w:asciiTheme="minorEastAsia" w:hAnsiTheme="minorEastAsia" w:hint="eastAsia"/>
              </w:rPr>
              <w:t>）から</w:t>
            </w:r>
          </w:p>
          <w:p w:rsidR="00F84532" w:rsidRPr="00700288" w:rsidRDefault="002411A3" w:rsidP="002411A3">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F84532" w:rsidRPr="00700288">
              <w:rPr>
                <w:rFonts w:asciiTheme="minorEastAsia" w:hAnsiTheme="minorEastAsia" w:hint="eastAsia"/>
              </w:rPr>
              <w:t>年４月</w:t>
            </w:r>
            <w:r w:rsidR="00590BD4" w:rsidRPr="00700288">
              <w:rPr>
                <w:rFonts w:asciiTheme="minorEastAsia" w:hAnsiTheme="minorEastAsia" w:hint="eastAsia"/>
              </w:rPr>
              <w:t>２</w:t>
            </w:r>
            <w:r w:rsidR="00A1406F" w:rsidRPr="00700288">
              <w:rPr>
                <w:rFonts w:asciiTheme="minorEastAsia" w:hAnsiTheme="minorEastAsia" w:hint="eastAsia"/>
              </w:rPr>
              <w:t>４</w:t>
            </w:r>
            <w:r w:rsidR="00F84532" w:rsidRPr="00700288">
              <w:rPr>
                <w:rFonts w:asciiTheme="minorEastAsia" w:hAnsiTheme="minorEastAsia" w:hint="eastAsia"/>
              </w:rPr>
              <w:t>日（</w:t>
            </w:r>
            <w:r w:rsidR="00A1406F" w:rsidRPr="00700288">
              <w:rPr>
                <w:rFonts w:asciiTheme="minorEastAsia" w:hAnsiTheme="minorEastAsia" w:hint="eastAsia"/>
              </w:rPr>
              <w:t>月</w:t>
            </w:r>
            <w:r w:rsidR="00F84532" w:rsidRPr="00700288">
              <w:rPr>
                <w:rFonts w:asciiTheme="minorEastAsia" w:hAnsiTheme="minorEastAsia" w:hint="eastAsia"/>
              </w:rPr>
              <w:t>）まで</w:t>
            </w:r>
          </w:p>
        </w:tc>
      </w:tr>
      <w:tr w:rsidR="00F84532" w:rsidRPr="00F15F82" w:rsidTr="0081029F">
        <w:trPr>
          <w:trHeight w:val="776"/>
        </w:trPr>
        <w:tc>
          <w:tcPr>
            <w:tcW w:w="4643" w:type="dxa"/>
            <w:vAlign w:val="center"/>
          </w:tcPr>
          <w:p w:rsidR="00F84532" w:rsidRPr="00FD3CA0" w:rsidRDefault="00F84532" w:rsidP="00F54317">
            <w:pPr>
              <w:rPr>
                <w:rFonts w:asciiTheme="minorEastAsia" w:hAnsiTheme="minorEastAsia"/>
              </w:rPr>
            </w:pPr>
            <w:r w:rsidRPr="00FD3CA0">
              <w:rPr>
                <w:rFonts w:asciiTheme="minorEastAsia" w:hAnsiTheme="minorEastAsia" w:hint="eastAsia"/>
              </w:rPr>
              <w:t>説明会の開催</w:t>
            </w:r>
          </w:p>
        </w:tc>
        <w:tc>
          <w:tcPr>
            <w:tcW w:w="4643" w:type="dxa"/>
            <w:vAlign w:val="center"/>
          </w:tcPr>
          <w:p w:rsidR="00F84532" w:rsidRPr="00700288" w:rsidRDefault="00F84532" w:rsidP="002411A3">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172A9A">
              <w:rPr>
                <w:rFonts w:asciiTheme="minorEastAsia" w:hAnsiTheme="minorEastAsia" w:hint="eastAsia"/>
              </w:rPr>
              <w:t>年３</w:t>
            </w:r>
            <w:r w:rsidRPr="00700288">
              <w:rPr>
                <w:rFonts w:asciiTheme="minorEastAsia" w:hAnsiTheme="minorEastAsia" w:hint="eastAsia"/>
              </w:rPr>
              <w:t>月</w:t>
            </w:r>
            <w:r w:rsidR="00172A9A">
              <w:rPr>
                <w:rFonts w:asciiTheme="minorEastAsia" w:hAnsiTheme="minorEastAsia" w:hint="eastAsia"/>
              </w:rPr>
              <w:t>２９</w:t>
            </w:r>
            <w:r w:rsidRPr="00700288">
              <w:rPr>
                <w:rFonts w:asciiTheme="minorEastAsia" w:hAnsiTheme="minorEastAsia" w:hint="eastAsia"/>
              </w:rPr>
              <w:t>日（</w:t>
            </w:r>
            <w:r w:rsidR="00172A9A">
              <w:rPr>
                <w:rFonts w:asciiTheme="minorEastAsia" w:hAnsiTheme="minorEastAsia" w:hint="eastAsia"/>
              </w:rPr>
              <w:t>水</w:t>
            </w:r>
            <w:r w:rsidRPr="00700288">
              <w:rPr>
                <w:rFonts w:asciiTheme="minorEastAsia" w:hAnsiTheme="minorEastAsia" w:hint="eastAsia"/>
              </w:rPr>
              <w:t>）</w:t>
            </w:r>
          </w:p>
        </w:tc>
      </w:tr>
      <w:tr w:rsidR="00F84532" w:rsidRPr="00F15F82" w:rsidTr="0081029F">
        <w:trPr>
          <w:trHeight w:val="776"/>
        </w:trPr>
        <w:tc>
          <w:tcPr>
            <w:tcW w:w="4643" w:type="dxa"/>
            <w:vAlign w:val="center"/>
          </w:tcPr>
          <w:p w:rsidR="00F84532" w:rsidRPr="00FD3CA0" w:rsidRDefault="00F84532" w:rsidP="00F54317">
            <w:pPr>
              <w:spacing w:line="480" w:lineRule="auto"/>
              <w:rPr>
                <w:rFonts w:asciiTheme="minorEastAsia" w:hAnsiTheme="minorEastAsia"/>
              </w:rPr>
            </w:pPr>
            <w:r w:rsidRPr="00FD3CA0">
              <w:rPr>
                <w:rFonts w:asciiTheme="minorEastAsia" w:hAnsiTheme="minorEastAsia" w:hint="eastAsia"/>
              </w:rPr>
              <w:t>募集要項に対する質問の受付</w:t>
            </w:r>
          </w:p>
        </w:tc>
        <w:tc>
          <w:tcPr>
            <w:tcW w:w="4643" w:type="dxa"/>
            <w:vAlign w:val="center"/>
          </w:tcPr>
          <w:p w:rsidR="00F84532" w:rsidRPr="00700288" w:rsidRDefault="002411A3" w:rsidP="00F54317">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F84532" w:rsidRPr="00700288">
              <w:rPr>
                <w:rFonts w:asciiTheme="minorEastAsia" w:hAnsiTheme="minorEastAsia" w:hint="eastAsia"/>
              </w:rPr>
              <w:t>年</w:t>
            </w:r>
            <w:r w:rsidR="00172A9A">
              <w:rPr>
                <w:rFonts w:asciiTheme="minorEastAsia" w:hAnsiTheme="minorEastAsia" w:hint="eastAsia"/>
              </w:rPr>
              <w:t>３</w:t>
            </w:r>
            <w:r w:rsidR="00F84532" w:rsidRPr="00700288">
              <w:rPr>
                <w:rFonts w:asciiTheme="minorEastAsia" w:hAnsiTheme="minorEastAsia" w:hint="eastAsia"/>
              </w:rPr>
              <w:t>月</w:t>
            </w:r>
            <w:r w:rsidR="00172A9A">
              <w:rPr>
                <w:rFonts w:asciiTheme="minorEastAsia" w:hAnsiTheme="minorEastAsia" w:hint="eastAsia"/>
              </w:rPr>
              <w:t>２９</w:t>
            </w:r>
            <w:r w:rsidR="00F84532" w:rsidRPr="00700288">
              <w:rPr>
                <w:rFonts w:asciiTheme="minorEastAsia" w:hAnsiTheme="minorEastAsia" w:hint="eastAsia"/>
              </w:rPr>
              <w:t>日（</w:t>
            </w:r>
            <w:r w:rsidRPr="00700288">
              <w:rPr>
                <w:rFonts w:asciiTheme="minorEastAsia" w:hAnsiTheme="minorEastAsia" w:hint="eastAsia"/>
              </w:rPr>
              <w:t>水</w:t>
            </w:r>
            <w:r w:rsidR="00F84532" w:rsidRPr="00700288">
              <w:rPr>
                <w:rFonts w:asciiTheme="minorEastAsia" w:hAnsiTheme="minorEastAsia" w:hint="eastAsia"/>
              </w:rPr>
              <w:t>）から</w:t>
            </w:r>
          </w:p>
          <w:p w:rsidR="00F84532" w:rsidRPr="00700288" w:rsidRDefault="002411A3" w:rsidP="00590BD4">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F84532" w:rsidRPr="00700288">
              <w:rPr>
                <w:rFonts w:asciiTheme="minorEastAsia" w:hAnsiTheme="minorEastAsia" w:hint="eastAsia"/>
              </w:rPr>
              <w:t>年４月２</w:t>
            </w:r>
            <w:r w:rsidR="00A1406F" w:rsidRPr="00700288">
              <w:rPr>
                <w:rFonts w:asciiTheme="minorEastAsia" w:hAnsiTheme="minorEastAsia" w:hint="eastAsia"/>
              </w:rPr>
              <w:t>４</w:t>
            </w:r>
            <w:r w:rsidR="00F84532" w:rsidRPr="00700288">
              <w:rPr>
                <w:rFonts w:asciiTheme="minorEastAsia" w:hAnsiTheme="minorEastAsia" w:hint="eastAsia"/>
              </w:rPr>
              <w:t>日（</w:t>
            </w:r>
            <w:r w:rsidR="00A1406F" w:rsidRPr="00700288">
              <w:rPr>
                <w:rFonts w:asciiTheme="minorEastAsia" w:hAnsiTheme="minorEastAsia" w:hint="eastAsia"/>
              </w:rPr>
              <w:t>月</w:t>
            </w:r>
            <w:r w:rsidR="00F84532" w:rsidRPr="00700288">
              <w:rPr>
                <w:rFonts w:asciiTheme="minorEastAsia" w:hAnsiTheme="minorEastAsia" w:hint="eastAsia"/>
              </w:rPr>
              <w:t>）まで</w:t>
            </w:r>
          </w:p>
        </w:tc>
      </w:tr>
      <w:tr w:rsidR="00F84532" w:rsidRPr="00F15F82" w:rsidTr="0081029F">
        <w:trPr>
          <w:trHeight w:val="776"/>
        </w:trPr>
        <w:tc>
          <w:tcPr>
            <w:tcW w:w="4643" w:type="dxa"/>
            <w:vAlign w:val="center"/>
          </w:tcPr>
          <w:p w:rsidR="00F84532" w:rsidRPr="00FD3CA0" w:rsidRDefault="00F84532" w:rsidP="00F54317">
            <w:pPr>
              <w:spacing w:line="480" w:lineRule="auto"/>
              <w:rPr>
                <w:rFonts w:asciiTheme="minorEastAsia" w:hAnsiTheme="minorEastAsia"/>
              </w:rPr>
            </w:pPr>
            <w:r w:rsidRPr="00FD3CA0">
              <w:rPr>
                <w:rFonts w:asciiTheme="minorEastAsia" w:hAnsiTheme="minorEastAsia" w:hint="eastAsia"/>
              </w:rPr>
              <w:t>応募書類の受付</w:t>
            </w:r>
          </w:p>
        </w:tc>
        <w:tc>
          <w:tcPr>
            <w:tcW w:w="4643" w:type="dxa"/>
            <w:vAlign w:val="center"/>
          </w:tcPr>
          <w:p w:rsidR="00F84532" w:rsidRPr="00700288" w:rsidRDefault="002411A3" w:rsidP="00F54317">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F84532" w:rsidRPr="00700288">
              <w:rPr>
                <w:rFonts w:asciiTheme="minorEastAsia" w:hAnsiTheme="minorEastAsia" w:hint="eastAsia"/>
              </w:rPr>
              <w:t xml:space="preserve">年４月　</w:t>
            </w:r>
            <w:r w:rsidR="00172A9A">
              <w:rPr>
                <w:rFonts w:asciiTheme="minorEastAsia" w:hAnsiTheme="minorEastAsia" w:hint="eastAsia"/>
              </w:rPr>
              <w:t>３</w:t>
            </w:r>
            <w:r w:rsidR="00F84532" w:rsidRPr="00700288">
              <w:rPr>
                <w:rFonts w:asciiTheme="minorEastAsia" w:hAnsiTheme="minorEastAsia" w:hint="eastAsia"/>
              </w:rPr>
              <w:t>日（</w:t>
            </w:r>
            <w:r w:rsidR="00172A9A">
              <w:rPr>
                <w:rFonts w:asciiTheme="minorEastAsia" w:hAnsiTheme="minorEastAsia" w:hint="eastAsia"/>
              </w:rPr>
              <w:t>月</w:t>
            </w:r>
            <w:r w:rsidR="00F84532" w:rsidRPr="00700288">
              <w:rPr>
                <w:rFonts w:asciiTheme="minorEastAsia" w:hAnsiTheme="minorEastAsia" w:hint="eastAsia"/>
              </w:rPr>
              <w:t>）から</w:t>
            </w:r>
          </w:p>
          <w:p w:rsidR="00F84532" w:rsidRPr="00700288" w:rsidRDefault="002411A3" w:rsidP="002411A3">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F84532" w:rsidRPr="00700288">
              <w:rPr>
                <w:rFonts w:asciiTheme="minorEastAsia" w:hAnsiTheme="minorEastAsia" w:hint="eastAsia"/>
              </w:rPr>
              <w:t>年４月</w:t>
            </w:r>
            <w:r w:rsidRPr="00700288">
              <w:rPr>
                <w:rFonts w:asciiTheme="minorEastAsia" w:hAnsiTheme="minorEastAsia" w:hint="eastAsia"/>
              </w:rPr>
              <w:t>２</w:t>
            </w:r>
            <w:r w:rsidR="00A1406F" w:rsidRPr="00700288">
              <w:rPr>
                <w:rFonts w:asciiTheme="minorEastAsia" w:hAnsiTheme="minorEastAsia" w:hint="eastAsia"/>
              </w:rPr>
              <w:t>７</w:t>
            </w:r>
            <w:r w:rsidR="00F84532" w:rsidRPr="00700288">
              <w:rPr>
                <w:rFonts w:asciiTheme="minorEastAsia" w:hAnsiTheme="minorEastAsia" w:hint="eastAsia"/>
              </w:rPr>
              <w:t>日（</w:t>
            </w:r>
            <w:r w:rsidRPr="00700288">
              <w:rPr>
                <w:rFonts w:asciiTheme="minorEastAsia" w:hAnsiTheme="minorEastAsia" w:hint="eastAsia"/>
              </w:rPr>
              <w:t>木</w:t>
            </w:r>
            <w:r w:rsidR="00F84532" w:rsidRPr="00700288">
              <w:rPr>
                <w:rFonts w:asciiTheme="minorEastAsia" w:hAnsiTheme="minorEastAsia" w:hint="eastAsia"/>
              </w:rPr>
              <w:t>）まで</w:t>
            </w:r>
          </w:p>
        </w:tc>
      </w:tr>
      <w:tr w:rsidR="00590BD4" w:rsidRPr="00F15F82" w:rsidTr="00590BD4">
        <w:trPr>
          <w:trHeight w:val="776"/>
        </w:trPr>
        <w:tc>
          <w:tcPr>
            <w:tcW w:w="4643" w:type="dxa"/>
          </w:tcPr>
          <w:p w:rsidR="00590BD4" w:rsidRPr="00FD3CA0" w:rsidRDefault="00590BD4" w:rsidP="00590BD4">
            <w:pPr>
              <w:rPr>
                <w:rFonts w:asciiTheme="minorEastAsia" w:hAnsiTheme="minorEastAsia"/>
              </w:rPr>
            </w:pPr>
            <w:r w:rsidRPr="00FD3CA0">
              <w:rPr>
                <w:rFonts w:asciiTheme="minorEastAsia" w:hAnsiTheme="minorEastAsia" w:hint="eastAsia"/>
              </w:rPr>
              <w:t>選定委員会による審査・プレゼンテーションの実施（応募事業者数で実施日決定予定）</w:t>
            </w:r>
          </w:p>
        </w:tc>
        <w:tc>
          <w:tcPr>
            <w:tcW w:w="4643" w:type="dxa"/>
          </w:tcPr>
          <w:p w:rsidR="00590BD4" w:rsidRPr="00700288" w:rsidRDefault="002411A3" w:rsidP="00590BD4">
            <w:pPr>
              <w:spacing w:line="480" w:lineRule="auto"/>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590BD4" w:rsidRPr="00700288">
              <w:rPr>
                <w:rFonts w:asciiTheme="minorEastAsia" w:hAnsiTheme="minorEastAsia" w:hint="eastAsia"/>
              </w:rPr>
              <w:t>年５月下旬頃（予定）</w:t>
            </w:r>
          </w:p>
        </w:tc>
      </w:tr>
      <w:tr w:rsidR="00CF0D38" w:rsidRPr="00F15F82" w:rsidTr="0081029F">
        <w:trPr>
          <w:trHeight w:val="776"/>
        </w:trPr>
        <w:tc>
          <w:tcPr>
            <w:tcW w:w="4643" w:type="dxa"/>
            <w:vAlign w:val="center"/>
          </w:tcPr>
          <w:p w:rsidR="00CF0D38" w:rsidRPr="00FD3CA0" w:rsidRDefault="00CF0D38" w:rsidP="00CF0D38">
            <w:pPr>
              <w:jc w:val="left"/>
              <w:rPr>
                <w:rFonts w:asciiTheme="minorEastAsia" w:hAnsiTheme="minorEastAsia"/>
              </w:rPr>
            </w:pPr>
            <w:r w:rsidRPr="00FD3CA0">
              <w:rPr>
                <w:rFonts w:asciiTheme="minorEastAsia" w:hAnsiTheme="minorEastAsia" w:hint="eastAsia"/>
              </w:rPr>
              <w:t>選定結果の通知・公表</w:t>
            </w:r>
          </w:p>
        </w:tc>
        <w:tc>
          <w:tcPr>
            <w:tcW w:w="4643" w:type="dxa"/>
            <w:vAlign w:val="center"/>
          </w:tcPr>
          <w:p w:rsidR="00CF0D38" w:rsidRPr="00700288" w:rsidRDefault="002411A3" w:rsidP="00CF0D38">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CF0D38" w:rsidRPr="00700288">
              <w:rPr>
                <w:rFonts w:asciiTheme="minorEastAsia" w:hAnsiTheme="minorEastAsia" w:hint="eastAsia"/>
              </w:rPr>
              <w:t>年６月上旬頃（予定）</w:t>
            </w:r>
          </w:p>
        </w:tc>
      </w:tr>
      <w:tr w:rsidR="00CF0D38" w:rsidRPr="00F15F82" w:rsidTr="0081029F">
        <w:trPr>
          <w:trHeight w:val="776"/>
        </w:trPr>
        <w:tc>
          <w:tcPr>
            <w:tcW w:w="4643" w:type="dxa"/>
            <w:vAlign w:val="center"/>
          </w:tcPr>
          <w:p w:rsidR="00CF0D38" w:rsidRPr="00FD3CA0" w:rsidRDefault="00CF0D38" w:rsidP="00CF0D38">
            <w:pPr>
              <w:rPr>
                <w:rFonts w:asciiTheme="minorEastAsia" w:hAnsiTheme="minorEastAsia"/>
                <w:color w:val="000000"/>
              </w:rPr>
            </w:pPr>
            <w:r w:rsidRPr="00FD3CA0">
              <w:rPr>
                <w:rFonts w:asciiTheme="minorEastAsia" w:hAnsiTheme="minorEastAsia" w:hint="eastAsia"/>
                <w:color w:val="000000"/>
              </w:rPr>
              <w:t>施設整備等の準備</w:t>
            </w:r>
          </w:p>
        </w:tc>
        <w:tc>
          <w:tcPr>
            <w:tcW w:w="4643" w:type="dxa"/>
            <w:vAlign w:val="center"/>
          </w:tcPr>
          <w:p w:rsidR="00CF0D38" w:rsidRPr="00700288" w:rsidRDefault="002411A3" w:rsidP="00CF0D38">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５</w:t>
            </w:r>
            <w:r w:rsidR="00CF0D38" w:rsidRPr="00700288">
              <w:rPr>
                <w:rFonts w:asciiTheme="minorEastAsia" w:hAnsiTheme="minorEastAsia" w:hint="eastAsia"/>
              </w:rPr>
              <w:t>年８月中旬頃（予定）から</w:t>
            </w:r>
          </w:p>
        </w:tc>
      </w:tr>
      <w:tr w:rsidR="00CF0D38" w:rsidRPr="00F15F82" w:rsidTr="0081029F">
        <w:trPr>
          <w:trHeight w:val="776"/>
        </w:trPr>
        <w:tc>
          <w:tcPr>
            <w:tcW w:w="4643" w:type="dxa"/>
            <w:vAlign w:val="center"/>
          </w:tcPr>
          <w:p w:rsidR="00CF0D38" w:rsidRPr="00FD3CA0" w:rsidRDefault="00CF0D38" w:rsidP="00CF0D38">
            <w:pPr>
              <w:rPr>
                <w:rFonts w:asciiTheme="minorEastAsia" w:hAnsiTheme="minorEastAsia"/>
              </w:rPr>
            </w:pPr>
            <w:r w:rsidRPr="00FD3CA0">
              <w:rPr>
                <w:rFonts w:asciiTheme="minorEastAsia" w:hAnsiTheme="minorEastAsia" w:hint="eastAsia"/>
              </w:rPr>
              <w:t>小規模保育事業所の開設</w:t>
            </w:r>
          </w:p>
        </w:tc>
        <w:tc>
          <w:tcPr>
            <w:tcW w:w="4643" w:type="dxa"/>
            <w:vAlign w:val="center"/>
          </w:tcPr>
          <w:p w:rsidR="00CF0D38" w:rsidRPr="00700288" w:rsidRDefault="002411A3" w:rsidP="00AF1C5C">
            <w:pPr>
              <w:rPr>
                <w:rFonts w:asciiTheme="minorEastAsia" w:hAnsiTheme="minorEastAsia"/>
              </w:rPr>
            </w:pPr>
            <w:r w:rsidRPr="00700288">
              <w:rPr>
                <w:rFonts w:asciiTheme="minorEastAsia" w:hAnsiTheme="minorEastAsia" w:hint="eastAsia"/>
              </w:rPr>
              <w:t>令和</w:t>
            </w:r>
            <w:r w:rsidR="00A1406F" w:rsidRPr="00700288">
              <w:rPr>
                <w:rFonts w:asciiTheme="minorEastAsia" w:hAnsiTheme="minorEastAsia" w:hint="eastAsia"/>
              </w:rPr>
              <w:t>６</w:t>
            </w:r>
            <w:r w:rsidR="00CF0D38" w:rsidRPr="00700288">
              <w:rPr>
                <w:rFonts w:asciiTheme="minorEastAsia" w:hAnsiTheme="minorEastAsia" w:hint="eastAsia"/>
              </w:rPr>
              <w:t>年４月１日（</w:t>
            </w:r>
            <w:r w:rsidR="00AF1C5C" w:rsidRPr="00700288">
              <w:rPr>
                <w:rFonts w:asciiTheme="minorEastAsia" w:hAnsiTheme="minorEastAsia" w:hint="eastAsia"/>
              </w:rPr>
              <w:t>月</w:t>
            </w:r>
            <w:r w:rsidR="00CF0D38" w:rsidRPr="00700288">
              <w:rPr>
                <w:rFonts w:asciiTheme="minorEastAsia" w:hAnsiTheme="minorEastAsia" w:hint="eastAsia"/>
              </w:rPr>
              <w:t>）</w:t>
            </w:r>
          </w:p>
        </w:tc>
      </w:tr>
    </w:tbl>
    <w:p w:rsidR="00DF4850" w:rsidRDefault="00DF4850" w:rsidP="008A1432">
      <w:pPr>
        <w:spacing w:line="276" w:lineRule="auto"/>
        <w:rPr>
          <w:rFonts w:ascii="ＭＳ ゴシック" w:eastAsia="ＭＳ ゴシック" w:hAnsi="ＭＳ ゴシック"/>
          <w:sz w:val="24"/>
          <w:u w:val="single"/>
        </w:rPr>
      </w:pPr>
    </w:p>
    <w:p w:rsidR="00DF4850" w:rsidRDefault="00DF4850"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DF4850" w:rsidRDefault="00DF4850"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1F4073" w:rsidRDefault="001F4073" w:rsidP="008A1432">
      <w:pPr>
        <w:spacing w:line="276" w:lineRule="auto"/>
        <w:rPr>
          <w:rFonts w:ascii="ＭＳ ゴシック" w:eastAsia="ＭＳ ゴシック" w:hAnsi="ＭＳ ゴシック"/>
          <w:sz w:val="24"/>
          <w:u w:val="single"/>
        </w:rPr>
      </w:pPr>
    </w:p>
    <w:p w:rsidR="00DF4850" w:rsidRDefault="005777FC" w:rsidP="008A1432">
      <w:pPr>
        <w:spacing w:line="276" w:lineRule="auto"/>
        <w:rPr>
          <w:rFonts w:ascii="ＭＳ ゴシック" w:eastAsia="ＭＳ ゴシック" w:hAnsi="ＭＳ ゴシック"/>
          <w:sz w:val="24"/>
          <w:u w:val="single"/>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simplePos x="0" y="0"/>
                <wp:positionH relativeFrom="column">
                  <wp:posOffset>592974</wp:posOffset>
                </wp:positionH>
                <wp:positionV relativeFrom="paragraph">
                  <wp:posOffset>219075</wp:posOffset>
                </wp:positionV>
                <wp:extent cx="4772025" cy="2181225"/>
                <wp:effectExtent l="0" t="0" r="28575" b="28575"/>
                <wp:wrapNone/>
                <wp:docPr id="56" name="正方形/長方形 56"/>
                <wp:cNvGraphicFramePr/>
                <a:graphic xmlns:a="http://schemas.openxmlformats.org/drawingml/2006/main">
                  <a:graphicData uri="http://schemas.microsoft.com/office/word/2010/wordprocessingShape">
                    <wps:wsp>
                      <wps:cNvSpPr/>
                      <wps:spPr>
                        <a:xfrm>
                          <a:off x="0" y="0"/>
                          <a:ext cx="4772025" cy="2181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446C" w:rsidRPr="008A1432" w:rsidRDefault="007B446C" w:rsidP="008A1432">
                            <w:pPr>
                              <w:spacing w:line="480" w:lineRule="exact"/>
                              <w:ind w:firstLineChars="100" w:firstLine="321"/>
                              <w:jc w:val="left"/>
                              <w:rPr>
                                <w:rFonts w:ascii="ＭＳ ゴシック" w:eastAsia="ＭＳ ゴシック" w:hAnsi="ＭＳ ゴシック"/>
                                <w:b/>
                                <w:sz w:val="32"/>
                              </w:rPr>
                            </w:pPr>
                            <w:r w:rsidRPr="008A1432">
                              <w:rPr>
                                <w:rFonts w:ascii="ＭＳ ゴシック" w:eastAsia="ＭＳ ゴシック" w:hAnsi="ＭＳ ゴシック" w:hint="eastAsia"/>
                                <w:b/>
                                <w:sz w:val="32"/>
                              </w:rPr>
                              <w:t>《連絡</w:t>
                            </w:r>
                            <w:r w:rsidRPr="008A1432">
                              <w:rPr>
                                <w:rFonts w:ascii="ＭＳ ゴシック" w:eastAsia="ＭＳ ゴシック" w:hAnsi="ＭＳ ゴシック"/>
                                <w:b/>
                                <w:sz w:val="32"/>
                              </w:rPr>
                              <w:t>先》</w:t>
                            </w:r>
                          </w:p>
                          <w:p w:rsidR="007B446C" w:rsidRPr="008A1432" w:rsidRDefault="007B446C" w:rsidP="008A1432">
                            <w:pPr>
                              <w:spacing w:line="480" w:lineRule="exact"/>
                              <w:ind w:firstLineChars="200" w:firstLine="560"/>
                              <w:rPr>
                                <w:rFonts w:ascii="ＭＳ ゴシック" w:eastAsia="ＭＳ ゴシック" w:hAnsi="ＭＳ ゴシック"/>
                                <w:sz w:val="28"/>
                              </w:rPr>
                            </w:pPr>
                            <w:r w:rsidRPr="008A1432">
                              <w:rPr>
                                <w:rFonts w:ascii="ＭＳ ゴシック" w:eastAsia="ＭＳ ゴシック" w:hAnsi="ＭＳ ゴシック" w:hint="eastAsia"/>
                                <w:sz w:val="28"/>
                              </w:rPr>
                              <w:t>〒053-8722　苫小牧市旭町４丁目５番６号</w:t>
                            </w:r>
                          </w:p>
                          <w:p w:rsidR="007B446C" w:rsidRPr="008A1432" w:rsidRDefault="007B446C" w:rsidP="008A1432">
                            <w:pPr>
                              <w:spacing w:line="480" w:lineRule="exact"/>
                              <w:ind w:firstLineChars="200" w:firstLine="560"/>
                              <w:jc w:val="left"/>
                              <w:rPr>
                                <w:rFonts w:ascii="ＭＳ ゴシック" w:eastAsia="ＭＳ ゴシック" w:hAnsi="ＭＳ ゴシック"/>
                                <w:sz w:val="28"/>
                              </w:rPr>
                            </w:pPr>
                            <w:r w:rsidRPr="008A1432">
                              <w:rPr>
                                <w:rFonts w:ascii="ＭＳ ゴシック" w:eastAsia="ＭＳ ゴシック" w:hAnsi="ＭＳ ゴシック" w:hint="eastAsia"/>
                                <w:sz w:val="28"/>
                              </w:rPr>
                              <w:t>苫小牧市健康こども部こども育成課総務係</w:t>
                            </w:r>
                          </w:p>
                          <w:p w:rsidR="007B446C" w:rsidRPr="008A1432" w:rsidRDefault="007B446C" w:rsidP="008A1432">
                            <w:pPr>
                              <w:spacing w:line="480" w:lineRule="exact"/>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TEL</w:t>
                            </w:r>
                            <w:r>
                              <w:rPr>
                                <w:rFonts w:ascii="ＭＳ ゴシック" w:eastAsia="ＭＳ ゴシック" w:hAnsi="ＭＳ ゴシック"/>
                                <w:sz w:val="28"/>
                              </w:rPr>
                              <w:t xml:space="preserve"> </w:t>
                            </w:r>
                            <w:r w:rsidRPr="008A1432">
                              <w:rPr>
                                <w:rFonts w:ascii="ＭＳ ゴシック" w:eastAsia="ＭＳ ゴシック" w:hAnsi="ＭＳ ゴシック" w:hint="eastAsia"/>
                                <w:sz w:val="28"/>
                              </w:rPr>
                              <w:t>0144-32-6224（直通）　FAX</w:t>
                            </w:r>
                            <w:r>
                              <w:rPr>
                                <w:rFonts w:ascii="ＭＳ ゴシック" w:eastAsia="ＭＳ ゴシック" w:hAnsi="ＭＳ ゴシック"/>
                                <w:sz w:val="28"/>
                              </w:rPr>
                              <w:t xml:space="preserve"> </w:t>
                            </w:r>
                            <w:r w:rsidRPr="008A1432">
                              <w:rPr>
                                <w:rFonts w:ascii="ＭＳ ゴシック" w:eastAsia="ＭＳ ゴシック" w:hAnsi="ＭＳ ゴシック" w:hint="eastAsia"/>
                                <w:sz w:val="28"/>
                              </w:rPr>
                              <w:t>0144-32-5578</w:t>
                            </w:r>
                          </w:p>
                          <w:p w:rsidR="007B446C" w:rsidRPr="008A1432" w:rsidRDefault="007B446C" w:rsidP="008A1432">
                            <w:pPr>
                              <w:spacing w:line="480" w:lineRule="exact"/>
                              <w:ind w:firstLineChars="200" w:firstLine="560"/>
                              <w:rPr>
                                <w:rFonts w:ascii="ＭＳ ゴシック" w:eastAsia="ＭＳ ゴシック" w:hAnsi="ＭＳ ゴシック"/>
                                <w:sz w:val="32"/>
                              </w:rPr>
                            </w:pPr>
                            <w:r>
                              <w:rPr>
                                <w:rFonts w:ascii="ＭＳ ゴシック" w:eastAsia="ＭＳ ゴシック" w:hAnsi="ＭＳ ゴシック" w:hint="eastAsia"/>
                                <w:sz w:val="28"/>
                              </w:rPr>
                              <w:t>E-mail</w:t>
                            </w:r>
                            <w:r>
                              <w:rPr>
                                <w:rFonts w:ascii="ＭＳ ゴシック" w:eastAsia="ＭＳ ゴシック" w:hAnsi="ＭＳ ゴシック"/>
                                <w:sz w:val="28"/>
                              </w:rPr>
                              <w:t xml:space="preserve"> </w:t>
                            </w:r>
                            <w:hyperlink r:id="rId9" w:history="1">
                              <w:r w:rsidRPr="008A1432">
                                <w:rPr>
                                  <w:rStyle w:val="a5"/>
                                  <w:rFonts w:ascii="ＭＳ ゴシック" w:eastAsia="ＭＳ ゴシック" w:hAnsi="ＭＳ ゴシック" w:hint="eastAsia"/>
                                  <w:sz w:val="28"/>
                                </w:rPr>
                                <w:t>kodomoikusei@city.tomakomai.hokkaido.jp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82" style="position:absolute;left:0;text-align:left;margin-left:46.7pt;margin-top:17.25pt;width:375.75pt;height:17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" fillcolor="white [3201]" strokecolor="black [3213]" strokeweight="1pt">
                <v:textbox>
                  <w:txbxContent>
                    <w:p w:rsidR="007B446C" w:rsidRPr="008A1432" w:rsidRDefault="007B446C" w:rsidP="008A1432">
                      <w:pPr>
                        <w:spacing w:line="480" w:lineRule="exact"/>
                        <w:ind w:firstLineChars="100" w:firstLine="321"/>
                        <w:jc w:val="left"/>
                        <w:rPr>
                          <w:rFonts w:ascii="ＭＳ ゴシック" w:eastAsia="ＭＳ ゴシック" w:hAnsi="ＭＳ ゴシック"/>
                          <w:b/>
                          <w:sz w:val="32"/>
                        </w:rPr>
                      </w:pPr>
                      <w:r w:rsidRPr="008A1432">
                        <w:rPr>
                          <w:rFonts w:ascii="ＭＳ ゴシック" w:eastAsia="ＭＳ ゴシック" w:hAnsi="ＭＳ ゴシック" w:hint="eastAsia"/>
                          <w:b/>
                          <w:sz w:val="32"/>
                        </w:rPr>
                        <w:t>《連絡</w:t>
                      </w:r>
                      <w:r w:rsidRPr="008A1432">
                        <w:rPr>
                          <w:rFonts w:ascii="ＭＳ ゴシック" w:eastAsia="ＭＳ ゴシック" w:hAnsi="ＭＳ ゴシック"/>
                          <w:b/>
                          <w:sz w:val="32"/>
                        </w:rPr>
                        <w:t>先》</w:t>
                      </w:r>
                    </w:p>
                    <w:p w:rsidR="007B446C" w:rsidRPr="008A1432" w:rsidRDefault="007B446C" w:rsidP="008A1432">
                      <w:pPr>
                        <w:spacing w:line="480" w:lineRule="exact"/>
                        <w:ind w:firstLineChars="200" w:firstLine="560"/>
                        <w:rPr>
                          <w:rFonts w:ascii="ＭＳ ゴシック" w:eastAsia="ＭＳ ゴシック" w:hAnsi="ＭＳ ゴシック"/>
                          <w:sz w:val="28"/>
                        </w:rPr>
                      </w:pPr>
                      <w:r w:rsidRPr="008A1432">
                        <w:rPr>
                          <w:rFonts w:ascii="ＭＳ ゴシック" w:eastAsia="ＭＳ ゴシック" w:hAnsi="ＭＳ ゴシック" w:hint="eastAsia"/>
                          <w:sz w:val="28"/>
                        </w:rPr>
                        <w:t>〒053-8722　苫小牧市旭町４丁目５番６号</w:t>
                      </w:r>
                    </w:p>
                    <w:p w:rsidR="007B446C" w:rsidRPr="008A1432" w:rsidRDefault="007B446C" w:rsidP="008A1432">
                      <w:pPr>
                        <w:spacing w:line="480" w:lineRule="exact"/>
                        <w:ind w:firstLineChars="200" w:firstLine="560"/>
                        <w:jc w:val="left"/>
                        <w:rPr>
                          <w:rFonts w:ascii="ＭＳ ゴシック" w:eastAsia="ＭＳ ゴシック" w:hAnsi="ＭＳ ゴシック"/>
                          <w:sz w:val="28"/>
                        </w:rPr>
                      </w:pPr>
                      <w:r w:rsidRPr="008A1432">
                        <w:rPr>
                          <w:rFonts w:ascii="ＭＳ ゴシック" w:eastAsia="ＭＳ ゴシック" w:hAnsi="ＭＳ ゴシック" w:hint="eastAsia"/>
                          <w:sz w:val="28"/>
                        </w:rPr>
                        <w:t>苫小牧市健康こども部こども育成課総務係</w:t>
                      </w:r>
                    </w:p>
                    <w:p w:rsidR="007B446C" w:rsidRPr="008A1432" w:rsidRDefault="007B446C" w:rsidP="008A1432">
                      <w:pPr>
                        <w:spacing w:line="480" w:lineRule="exact"/>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TEL</w:t>
                      </w:r>
                      <w:r>
                        <w:rPr>
                          <w:rFonts w:ascii="ＭＳ ゴシック" w:eastAsia="ＭＳ ゴシック" w:hAnsi="ＭＳ ゴシック"/>
                          <w:sz w:val="28"/>
                        </w:rPr>
                        <w:t xml:space="preserve"> </w:t>
                      </w:r>
                      <w:r w:rsidRPr="008A1432">
                        <w:rPr>
                          <w:rFonts w:ascii="ＭＳ ゴシック" w:eastAsia="ＭＳ ゴシック" w:hAnsi="ＭＳ ゴシック" w:hint="eastAsia"/>
                          <w:sz w:val="28"/>
                        </w:rPr>
                        <w:t>0144-32-6224（直通）　FAX</w:t>
                      </w:r>
                      <w:r>
                        <w:rPr>
                          <w:rFonts w:ascii="ＭＳ ゴシック" w:eastAsia="ＭＳ ゴシック" w:hAnsi="ＭＳ ゴシック"/>
                          <w:sz w:val="28"/>
                        </w:rPr>
                        <w:t xml:space="preserve"> </w:t>
                      </w:r>
                      <w:r w:rsidRPr="008A1432">
                        <w:rPr>
                          <w:rFonts w:ascii="ＭＳ ゴシック" w:eastAsia="ＭＳ ゴシック" w:hAnsi="ＭＳ ゴシック" w:hint="eastAsia"/>
                          <w:sz w:val="28"/>
                        </w:rPr>
                        <w:t>0144-32-5578</w:t>
                      </w:r>
                    </w:p>
                    <w:p w:rsidR="007B446C" w:rsidRPr="008A1432" w:rsidRDefault="007B446C" w:rsidP="008A1432">
                      <w:pPr>
                        <w:spacing w:line="480" w:lineRule="exact"/>
                        <w:ind w:firstLineChars="200" w:firstLine="560"/>
                        <w:rPr>
                          <w:rFonts w:ascii="ＭＳ ゴシック" w:eastAsia="ＭＳ ゴシック" w:hAnsi="ＭＳ ゴシック"/>
                          <w:sz w:val="32"/>
                        </w:rPr>
                      </w:pPr>
                      <w:r>
                        <w:rPr>
                          <w:rFonts w:ascii="ＭＳ ゴシック" w:eastAsia="ＭＳ ゴシック" w:hAnsi="ＭＳ ゴシック" w:hint="eastAsia"/>
                          <w:sz w:val="28"/>
                        </w:rPr>
                        <w:t>E-mail</w:t>
                      </w:r>
                      <w:r>
                        <w:rPr>
                          <w:rFonts w:ascii="ＭＳ ゴシック" w:eastAsia="ＭＳ ゴシック" w:hAnsi="ＭＳ ゴシック"/>
                          <w:sz w:val="28"/>
                        </w:rPr>
                        <w:t xml:space="preserve"> </w:t>
                      </w:r>
                      <w:hyperlink r:id="rId10" w:history="1">
                        <w:r w:rsidRPr="008A1432">
                          <w:rPr>
                            <w:rStyle w:val="a5"/>
                            <w:rFonts w:ascii="ＭＳ ゴシック" w:eastAsia="ＭＳ ゴシック" w:hAnsi="ＭＳ ゴシック" w:hint="eastAsia"/>
                            <w:sz w:val="28"/>
                          </w:rPr>
                          <w:t>kodomoikusei@city.tomakomai.hokkaido.jp</w:t>
                        </w:r>
                      </w:hyperlink>
                    </w:p>
                  </w:txbxContent>
                </v:textbox>
              </v:rect>
            </w:pict>
          </mc:Fallback>
        </mc:AlternateContent>
      </w:r>
    </w:p>
    <w:p w:rsidR="00DF4850" w:rsidRDefault="00DF4850" w:rsidP="008A1432">
      <w:pPr>
        <w:spacing w:line="276" w:lineRule="auto"/>
        <w:rPr>
          <w:rFonts w:ascii="ＭＳ ゴシック" w:eastAsia="ＭＳ ゴシック" w:hAnsi="ＭＳ ゴシック"/>
          <w:sz w:val="24"/>
          <w:u w:val="single"/>
        </w:rPr>
      </w:pPr>
    </w:p>
    <w:p w:rsidR="00DF4850" w:rsidRDefault="00DF4850" w:rsidP="008A1432">
      <w:pPr>
        <w:spacing w:line="276" w:lineRule="auto"/>
        <w:rPr>
          <w:rFonts w:ascii="ＭＳ ゴシック" w:eastAsia="ＭＳ ゴシック" w:hAnsi="ＭＳ ゴシック"/>
          <w:sz w:val="24"/>
          <w:u w:val="single"/>
        </w:rPr>
      </w:pPr>
    </w:p>
    <w:p w:rsidR="00DF4850" w:rsidRDefault="00DF4850" w:rsidP="008A1432">
      <w:pPr>
        <w:spacing w:line="276" w:lineRule="auto"/>
        <w:rPr>
          <w:rFonts w:ascii="ＭＳ ゴシック" w:eastAsia="ＭＳ ゴシック" w:hAnsi="ＭＳ ゴシック"/>
          <w:sz w:val="24"/>
          <w:u w:val="single"/>
        </w:rPr>
      </w:pPr>
    </w:p>
    <w:p w:rsidR="00DF4850" w:rsidRDefault="00DF4850" w:rsidP="008A1432">
      <w:pPr>
        <w:spacing w:line="276" w:lineRule="auto"/>
        <w:rPr>
          <w:rFonts w:ascii="ＭＳ ゴシック" w:eastAsia="ＭＳ ゴシック" w:hAnsi="ＭＳ ゴシック"/>
          <w:sz w:val="24"/>
          <w:u w:val="single"/>
        </w:rPr>
      </w:pPr>
    </w:p>
    <w:p w:rsidR="00DF4850" w:rsidRDefault="00DF4850" w:rsidP="008A1432">
      <w:pPr>
        <w:spacing w:line="276" w:lineRule="auto"/>
        <w:rPr>
          <w:rFonts w:ascii="ＭＳ ゴシック" w:eastAsia="ＭＳ ゴシック" w:hAnsi="ＭＳ ゴシック"/>
          <w:sz w:val="24"/>
          <w:u w:val="single"/>
        </w:rPr>
      </w:pPr>
    </w:p>
    <w:p w:rsidR="00DF4850" w:rsidRDefault="00DF4850" w:rsidP="008A1432">
      <w:pPr>
        <w:spacing w:line="276" w:lineRule="auto"/>
        <w:rPr>
          <w:rFonts w:ascii="ＭＳ ゴシック" w:eastAsia="ＭＳ ゴシック" w:hAnsi="ＭＳ ゴシック"/>
          <w:sz w:val="24"/>
          <w:u w:val="single"/>
        </w:rPr>
      </w:pPr>
    </w:p>
    <w:p w:rsidR="00DF4850" w:rsidRDefault="00DF4850" w:rsidP="008A1432">
      <w:pPr>
        <w:spacing w:line="276" w:lineRule="auto"/>
        <w:rPr>
          <w:rFonts w:ascii="ＭＳ ゴシック" w:eastAsia="ＭＳ ゴシック" w:hAnsi="ＭＳ ゴシック"/>
          <w:sz w:val="24"/>
          <w:u w:val="single"/>
        </w:rPr>
      </w:pPr>
    </w:p>
    <w:p w:rsidR="00F84532" w:rsidRPr="008A1432" w:rsidRDefault="00F84532" w:rsidP="008A1432">
      <w:pPr>
        <w:spacing w:line="276" w:lineRule="auto"/>
        <w:rPr>
          <w:rFonts w:ascii="ＭＳ ゴシック" w:eastAsia="ＭＳ ゴシック" w:hAnsi="ＭＳ ゴシック"/>
          <w:sz w:val="24"/>
          <w:u w:val="single"/>
        </w:rPr>
      </w:pPr>
    </w:p>
    <w:sectPr w:rsidR="00F84532" w:rsidRPr="008A1432" w:rsidSect="00B52BEB">
      <w:footerReference w:type="default" r:id="rId11"/>
      <w:headerReference w:type="first" r:id="rId12"/>
      <w:pgSz w:w="11906" w:h="16838"/>
      <w:pgMar w:top="1418" w:right="1418" w:bottom="1418"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46C" w:rsidRDefault="007B446C" w:rsidP="00035BB2">
      <w:r>
        <w:separator/>
      </w:r>
    </w:p>
  </w:endnote>
  <w:endnote w:type="continuationSeparator" w:id="0">
    <w:p w:rsidR="007B446C" w:rsidRDefault="007B446C" w:rsidP="0003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46650"/>
      <w:docPartObj>
        <w:docPartGallery w:val="Page Numbers (Bottom of Page)"/>
        <w:docPartUnique/>
      </w:docPartObj>
    </w:sdtPr>
    <w:sdtEndPr/>
    <w:sdtContent>
      <w:p w:rsidR="007B446C" w:rsidRDefault="007B446C">
        <w:pPr>
          <w:pStyle w:val="a8"/>
          <w:jc w:val="center"/>
        </w:pPr>
        <w:r>
          <w:fldChar w:fldCharType="begin"/>
        </w:r>
        <w:r>
          <w:instrText>PAGE   \* MERGEFORMAT</w:instrText>
        </w:r>
        <w:r>
          <w:fldChar w:fldCharType="separate"/>
        </w:r>
        <w:r w:rsidR="009775CF" w:rsidRPr="009775CF">
          <w:rPr>
            <w:noProof/>
            <w:lang w:val="ja-JP"/>
          </w:rPr>
          <w:t>15</w:t>
        </w:r>
        <w:r>
          <w:fldChar w:fldCharType="end"/>
        </w:r>
      </w:p>
    </w:sdtContent>
  </w:sdt>
  <w:p w:rsidR="007B446C" w:rsidRDefault="007B44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46C" w:rsidRDefault="007B446C" w:rsidP="00035BB2">
      <w:r>
        <w:separator/>
      </w:r>
    </w:p>
  </w:footnote>
  <w:footnote w:type="continuationSeparator" w:id="0">
    <w:p w:rsidR="007B446C" w:rsidRDefault="007B446C" w:rsidP="0003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6C" w:rsidRDefault="007B446C" w:rsidP="00E9033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FullWidth"/>
      <w:suff w:val="nothing"/>
      <w:lvlText w:val="（%1）"/>
      <w:lvlJc w:val="left"/>
    </w:lvl>
  </w:abstractNum>
  <w:abstractNum w:abstractNumId="1" w15:restartNumberingAfterBreak="0">
    <w:nsid w:val="00000010"/>
    <w:multiLevelType w:val="singleLevel"/>
    <w:tmpl w:val="00000010"/>
    <w:lvl w:ilvl="0">
      <w:start w:val="1"/>
      <w:numFmt w:val="decimalFullWidth"/>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6B"/>
    <w:rsid w:val="00035BB2"/>
    <w:rsid w:val="00036D8E"/>
    <w:rsid w:val="000C2C33"/>
    <w:rsid w:val="000E162F"/>
    <w:rsid w:val="000F1FD2"/>
    <w:rsid w:val="0016793A"/>
    <w:rsid w:val="00172A9A"/>
    <w:rsid w:val="001D5242"/>
    <w:rsid w:val="001F4073"/>
    <w:rsid w:val="002411A3"/>
    <w:rsid w:val="002538E7"/>
    <w:rsid w:val="0027087D"/>
    <w:rsid w:val="00285C87"/>
    <w:rsid w:val="002C3749"/>
    <w:rsid w:val="002E227D"/>
    <w:rsid w:val="002E7D1E"/>
    <w:rsid w:val="002F16F2"/>
    <w:rsid w:val="002F3AB3"/>
    <w:rsid w:val="00304BA0"/>
    <w:rsid w:val="00307931"/>
    <w:rsid w:val="00317C18"/>
    <w:rsid w:val="0032470E"/>
    <w:rsid w:val="00344AC0"/>
    <w:rsid w:val="00357DAA"/>
    <w:rsid w:val="003627FE"/>
    <w:rsid w:val="003B3DD7"/>
    <w:rsid w:val="003D1D7B"/>
    <w:rsid w:val="003D6164"/>
    <w:rsid w:val="00406E3B"/>
    <w:rsid w:val="004230F9"/>
    <w:rsid w:val="0046728C"/>
    <w:rsid w:val="004A2F12"/>
    <w:rsid w:val="004B22B5"/>
    <w:rsid w:val="004C35C8"/>
    <w:rsid w:val="004D27A2"/>
    <w:rsid w:val="005012A9"/>
    <w:rsid w:val="005277EF"/>
    <w:rsid w:val="0054347E"/>
    <w:rsid w:val="00551D6B"/>
    <w:rsid w:val="005777FC"/>
    <w:rsid w:val="00590BD4"/>
    <w:rsid w:val="00591C88"/>
    <w:rsid w:val="005B15DB"/>
    <w:rsid w:val="005C6F6E"/>
    <w:rsid w:val="005D03CA"/>
    <w:rsid w:val="005E126D"/>
    <w:rsid w:val="00604275"/>
    <w:rsid w:val="00607CCC"/>
    <w:rsid w:val="00617E1E"/>
    <w:rsid w:val="00623110"/>
    <w:rsid w:val="0063126C"/>
    <w:rsid w:val="006343C3"/>
    <w:rsid w:val="006349C6"/>
    <w:rsid w:val="00660865"/>
    <w:rsid w:val="00684D81"/>
    <w:rsid w:val="00690C4A"/>
    <w:rsid w:val="00692CD6"/>
    <w:rsid w:val="006950B7"/>
    <w:rsid w:val="006A75DF"/>
    <w:rsid w:val="006B0F0E"/>
    <w:rsid w:val="006C5DB6"/>
    <w:rsid w:val="00700288"/>
    <w:rsid w:val="00701BFA"/>
    <w:rsid w:val="007112E3"/>
    <w:rsid w:val="007B446C"/>
    <w:rsid w:val="007B456D"/>
    <w:rsid w:val="0081029F"/>
    <w:rsid w:val="008124C6"/>
    <w:rsid w:val="008A1432"/>
    <w:rsid w:val="008C06E3"/>
    <w:rsid w:val="008D1811"/>
    <w:rsid w:val="008D60E3"/>
    <w:rsid w:val="008D704D"/>
    <w:rsid w:val="00915ED7"/>
    <w:rsid w:val="0093044B"/>
    <w:rsid w:val="0097280D"/>
    <w:rsid w:val="009775CF"/>
    <w:rsid w:val="009D7BA6"/>
    <w:rsid w:val="009F7233"/>
    <w:rsid w:val="00A1055A"/>
    <w:rsid w:val="00A1406F"/>
    <w:rsid w:val="00A27F42"/>
    <w:rsid w:val="00A50EDD"/>
    <w:rsid w:val="00A571B3"/>
    <w:rsid w:val="00A73511"/>
    <w:rsid w:val="00A935C3"/>
    <w:rsid w:val="00AE1D4F"/>
    <w:rsid w:val="00AF1C5C"/>
    <w:rsid w:val="00B52BEB"/>
    <w:rsid w:val="00B57D84"/>
    <w:rsid w:val="00B97FEF"/>
    <w:rsid w:val="00BC03F3"/>
    <w:rsid w:val="00BE758A"/>
    <w:rsid w:val="00C00D8C"/>
    <w:rsid w:val="00C36B58"/>
    <w:rsid w:val="00C84150"/>
    <w:rsid w:val="00CA6D3A"/>
    <w:rsid w:val="00CE22DD"/>
    <w:rsid w:val="00CF0D38"/>
    <w:rsid w:val="00D338A2"/>
    <w:rsid w:val="00D67578"/>
    <w:rsid w:val="00D92955"/>
    <w:rsid w:val="00DF4850"/>
    <w:rsid w:val="00DF6F73"/>
    <w:rsid w:val="00E24FCE"/>
    <w:rsid w:val="00E74EA0"/>
    <w:rsid w:val="00E90335"/>
    <w:rsid w:val="00EB3489"/>
    <w:rsid w:val="00ED2D74"/>
    <w:rsid w:val="00EE653E"/>
    <w:rsid w:val="00F00EE8"/>
    <w:rsid w:val="00F21DC6"/>
    <w:rsid w:val="00F3135B"/>
    <w:rsid w:val="00F375A0"/>
    <w:rsid w:val="00F54317"/>
    <w:rsid w:val="00F5686F"/>
    <w:rsid w:val="00F71A72"/>
    <w:rsid w:val="00F84532"/>
    <w:rsid w:val="00FA300E"/>
    <w:rsid w:val="00FD3CA0"/>
    <w:rsid w:val="00FF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3C90A8DE-8232-4616-BC24-F86BFC61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1D6B"/>
  </w:style>
  <w:style w:type="character" w:customStyle="1" w:styleId="a4">
    <w:name w:val="日付 (文字)"/>
    <w:basedOn w:val="a0"/>
    <w:link w:val="a3"/>
    <w:uiPriority w:val="99"/>
    <w:semiHidden/>
    <w:rsid w:val="00551D6B"/>
  </w:style>
  <w:style w:type="character" w:styleId="a5">
    <w:name w:val="Hyperlink"/>
    <w:rsid w:val="00F84532"/>
    <w:rPr>
      <w:color w:val="0000FF"/>
      <w:u w:val="single"/>
    </w:rPr>
  </w:style>
  <w:style w:type="paragraph" w:styleId="a6">
    <w:name w:val="header"/>
    <w:basedOn w:val="a"/>
    <w:link w:val="a7"/>
    <w:uiPriority w:val="99"/>
    <w:unhideWhenUsed/>
    <w:rsid w:val="00035BB2"/>
    <w:pPr>
      <w:tabs>
        <w:tab w:val="center" w:pos="4252"/>
        <w:tab w:val="right" w:pos="8504"/>
      </w:tabs>
      <w:snapToGrid w:val="0"/>
    </w:pPr>
  </w:style>
  <w:style w:type="character" w:customStyle="1" w:styleId="a7">
    <w:name w:val="ヘッダー (文字)"/>
    <w:basedOn w:val="a0"/>
    <w:link w:val="a6"/>
    <w:uiPriority w:val="99"/>
    <w:rsid w:val="00035BB2"/>
  </w:style>
  <w:style w:type="paragraph" w:styleId="a8">
    <w:name w:val="footer"/>
    <w:basedOn w:val="a"/>
    <w:link w:val="a9"/>
    <w:uiPriority w:val="99"/>
    <w:unhideWhenUsed/>
    <w:rsid w:val="00035BB2"/>
    <w:pPr>
      <w:tabs>
        <w:tab w:val="center" w:pos="4252"/>
        <w:tab w:val="right" w:pos="8504"/>
      </w:tabs>
      <w:snapToGrid w:val="0"/>
    </w:pPr>
  </w:style>
  <w:style w:type="character" w:customStyle="1" w:styleId="a9">
    <w:name w:val="フッター (文字)"/>
    <w:basedOn w:val="a0"/>
    <w:link w:val="a8"/>
    <w:uiPriority w:val="99"/>
    <w:rsid w:val="00035BB2"/>
  </w:style>
  <w:style w:type="paragraph" w:styleId="aa">
    <w:name w:val="Balloon Text"/>
    <w:basedOn w:val="a"/>
    <w:link w:val="ab"/>
    <w:uiPriority w:val="99"/>
    <w:semiHidden/>
    <w:unhideWhenUsed/>
    <w:rsid w:val="00035B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5BB2"/>
    <w:rPr>
      <w:rFonts w:asciiTheme="majorHAnsi" w:eastAsiaTheme="majorEastAsia" w:hAnsiTheme="majorHAnsi" w:cstheme="majorBidi"/>
      <w:sz w:val="18"/>
      <w:szCs w:val="18"/>
    </w:rPr>
  </w:style>
  <w:style w:type="paragraph" w:styleId="Web">
    <w:name w:val="Normal (Web)"/>
    <w:basedOn w:val="a"/>
    <w:uiPriority w:val="99"/>
    <w:semiHidden/>
    <w:unhideWhenUsed/>
    <w:rsid w:val="00617E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omakomai.hokkaido.jp/kenko/kosodate/torikumi/shoukibositum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domoikusei@city.tomakomai.hokkaido.jp" TargetMode="External"/><Relationship Id="rId4" Type="http://schemas.openxmlformats.org/officeDocument/2006/relationships/settings" Target="settings.xml"/><Relationship Id="rId9" Type="http://schemas.openxmlformats.org/officeDocument/2006/relationships/hyperlink" Target="mailto:kodomoikusei@city.tomakomai.hokkaid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79292-77B2-4F35-9BA6-4E1404E5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7490A7D5.dotm</Template>
  <TotalTime>944</TotalTime>
  <Pages>16</Pages>
  <Words>2020</Words>
  <Characters>11518</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優介</dc:creator>
  <cp:keywords/>
  <dc:description/>
  <cp:lastModifiedBy>村井　宏尚</cp:lastModifiedBy>
  <cp:revision>60</cp:revision>
  <cp:lastPrinted>2023-03-20T01:53:00Z</cp:lastPrinted>
  <dcterms:created xsi:type="dcterms:W3CDTF">2021-02-25T08:55:00Z</dcterms:created>
  <dcterms:modified xsi:type="dcterms:W3CDTF">2023-03-20T01:54:00Z</dcterms:modified>
</cp:coreProperties>
</file>