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>（別紙２号様式）</w:t>
      </w:r>
    </w:p>
    <w:p w:rsidR="00F63788" w:rsidRPr="00F63788" w:rsidRDefault="00576D9A" w:rsidP="00F63788">
      <w:pPr>
        <w:jc w:val="center"/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>推</w:t>
      </w:r>
      <w:r w:rsidRPr="00F63788">
        <w:rPr>
          <w:rFonts w:hAnsi="ＭＳ ゴシック" w:cs="ＭＳ ゴシック"/>
          <w:spacing w:val="-10"/>
          <w:sz w:val="22"/>
        </w:rPr>
        <w:t xml:space="preserve">   </w:t>
      </w:r>
      <w:r w:rsidRPr="00F63788">
        <w:rPr>
          <w:rFonts w:hAnsi="ＭＳ ゴシック" w:cs="ＭＳ ゴシック"/>
          <w:sz w:val="22"/>
        </w:rPr>
        <w:t>薦</w:t>
      </w:r>
      <w:r w:rsidRPr="00F63788">
        <w:rPr>
          <w:rFonts w:hAnsi="ＭＳ ゴシック" w:cs="ＭＳ ゴシック"/>
          <w:spacing w:val="-10"/>
          <w:sz w:val="22"/>
        </w:rPr>
        <w:t xml:space="preserve">   </w:t>
      </w:r>
      <w:r w:rsidRPr="00F63788">
        <w:rPr>
          <w:rFonts w:hAnsi="ＭＳ ゴシック" w:cs="ＭＳ ゴシック"/>
          <w:sz w:val="22"/>
        </w:rPr>
        <w:t>理</w:t>
      </w:r>
      <w:r w:rsidRPr="00F63788">
        <w:rPr>
          <w:rFonts w:hAnsi="ＭＳ ゴシック" w:cs="ＭＳ ゴシック"/>
          <w:spacing w:val="-10"/>
          <w:sz w:val="22"/>
        </w:rPr>
        <w:t xml:space="preserve">   </w:t>
      </w:r>
      <w:r w:rsidRPr="00F63788">
        <w:rPr>
          <w:rFonts w:hAnsi="ＭＳ ゴシック" w:cs="ＭＳ ゴシック"/>
          <w:sz w:val="22"/>
        </w:rPr>
        <w:t>由</w:t>
      </w:r>
      <w:r w:rsidRPr="00F63788">
        <w:rPr>
          <w:rFonts w:hAnsi="ＭＳ ゴシック" w:cs="ＭＳ ゴシック"/>
          <w:spacing w:val="-10"/>
          <w:sz w:val="22"/>
        </w:rPr>
        <w:t xml:space="preserve">   </w:t>
      </w:r>
      <w:r w:rsidRPr="00F63788">
        <w:rPr>
          <w:rFonts w:hAnsi="ＭＳ ゴシック" w:cs="ＭＳ ゴシック"/>
          <w:sz w:val="22"/>
        </w:rPr>
        <w:t>書</w:t>
      </w: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pacing w:val="-10"/>
          <w:sz w:val="22"/>
        </w:rPr>
        <w:t xml:space="preserve">                               </w:t>
      </w:r>
      <w:r w:rsidRPr="00F63788">
        <w:rPr>
          <w:rFonts w:hAnsi="ＭＳ ゴシック" w:cs="ＭＳ ゴシック"/>
          <w:sz w:val="22"/>
        </w:rPr>
        <w:t>本　　籍（都道府県名）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pacing w:val="-10"/>
          <w:sz w:val="22"/>
        </w:rPr>
        <w:t xml:space="preserve">                               </w:t>
      </w:r>
      <w:r w:rsidRPr="00F63788">
        <w:rPr>
          <w:rFonts w:hAnsi="ＭＳ ゴシック" w:cs="ＭＳ ゴシック"/>
          <w:sz w:val="22"/>
        </w:rPr>
        <w:t>現</w:t>
      </w:r>
      <w:r w:rsidRPr="00F63788">
        <w:rPr>
          <w:rFonts w:hAnsi="ＭＳ ゴシック" w:cs="ＭＳ ゴシック"/>
          <w:spacing w:val="-10"/>
          <w:sz w:val="22"/>
        </w:rPr>
        <w:t xml:space="preserve"> </w:t>
      </w:r>
      <w:r w:rsidRPr="00F63788">
        <w:rPr>
          <w:rFonts w:hAnsi="ＭＳ ゴシック" w:cs="ＭＳ ゴシック"/>
          <w:sz w:val="22"/>
        </w:rPr>
        <w:t>住</w:t>
      </w:r>
      <w:r w:rsidRPr="00F63788">
        <w:rPr>
          <w:rFonts w:hAnsi="ＭＳ ゴシック" w:cs="ＭＳ ゴシック"/>
          <w:spacing w:val="-10"/>
          <w:sz w:val="22"/>
        </w:rPr>
        <w:t xml:space="preserve"> </w:t>
      </w:r>
      <w:r w:rsidRPr="00F63788">
        <w:rPr>
          <w:rFonts w:hAnsi="ＭＳ ゴシック" w:cs="ＭＳ ゴシック"/>
          <w:sz w:val="22"/>
        </w:rPr>
        <w:t>所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pacing w:val="-10"/>
          <w:sz w:val="22"/>
        </w:rPr>
        <w:t xml:space="preserve">                               </w:t>
      </w:r>
      <w:r w:rsidRPr="00F63788">
        <w:rPr>
          <w:rFonts w:hAnsi="ＭＳ ゴシック" w:cs="ＭＳ ゴシック"/>
          <w:sz w:val="22"/>
        </w:rPr>
        <w:t>氏　　名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pacing w:val="-10"/>
          <w:sz w:val="22"/>
        </w:rPr>
        <w:t xml:space="preserve">                               </w:t>
      </w:r>
      <w:r w:rsidRPr="00F63788">
        <w:rPr>
          <w:rFonts w:hAnsi="ＭＳ ゴシック" w:cs="ＭＳ ゴシック"/>
          <w:sz w:val="22"/>
        </w:rPr>
        <w:t>生年月日</w:t>
      </w: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 xml:space="preserve">　上記の者は、昭和○○年○○会社○○工場に○○工として入社し、以降終始○○○の製造の業務に従事し、幾多の考案、改善によって生産能率の増進に貢献するとともに、後進技能者の指導育成に尽くしたものであるが、特に○○○の技能（作業工程において他に比し特に技能が評価できるもの）については業界における第一人者といわれている。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>１　○○○の技能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 xml:space="preserve">　　　卓越した技能の内容（○○○の技能のうち特に卓越しているものと評価　　できる技能）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>２　○○○の考案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 xml:space="preserve">　　　特許、実用新案、改善し効果をあげた内容等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>３　後進の指導育成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2"/>
        </w:rPr>
        <w:t xml:space="preserve">　　　指導育成の実績及び指導の現況</w:t>
      </w: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0"/>
        </w:rPr>
        <w:t>（推薦理由書作成要領）</w:t>
      </w:r>
    </w:p>
    <w:p w:rsidR="00F63788" w:rsidRPr="00F63788" w:rsidRDefault="00576D9A" w:rsidP="00F63788">
      <w:pPr>
        <w:rPr>
          <w:rFonts w:hAnsi="ＭＳ ゴシック" w:cs="ＭＳ ゴシック" w:hint="default"/>
          <w:sz w:val="22"/>
        </w:rPr>
      </w:pPr>
      <w:r w:rsidRPr="00F63788">
        <w:rPr>
          <w:rFonts w:hAnsi="ＭＳ ゴシック" w:cs="ＭＳ ゴシック"/>
          <w:sz w:val="20"/>
        </w:rPr>
        <w:t>１　候補者の技能、実績については、上記作成例により本表彰に相当するものについ　て具体的、詳細に記載すること。</w:t>
      </w:r>
    </w:p>
    <w:p w:rsidR="00F63788" w:rsidRPr="00F63788" w:rsidRDefault="00576D9A" w:rsidP="00F63788">
      <w:pPr>
        <w:rPr>
          <w:rFonts w:hAnsi="ＭＳ ゴシック" w:cs="ＭＳ ゴシック" w:hint="default"/>
          <w:sz w:val="20"/>
        </w:rPr>
      </w:pPr>
      <w:r w:rsidRPr="00F63788">
        <w:rPr>
          <w:rFonts w:hAnsi="ＭＳ ゴシック" w:cs="ＭＳ ゴシック"/>
          <w:sz w:val="20"/>
        </w:rPr>
        <w:t>２　用紙は、Ａ４判を使用し、横書で浄書すること。</w:t>
      </w:r>
    </w:p>
    <w:p w:rsidR="009D3909" w:rsidRPr="00F63788" w:rsidRDefault="009D3909" w:rsidP="00C06407">
      <w:pPr>
        <w:tabs>
          <w:tab w:val="left" w:pos="760"/>
        </w:tabs>
        <w:rPr>
          <w:rFonts w:hAnsi="ＭＳ ゴシック" w:hint="default"/>
        </w:rPr>
      </w:pPr>
      <w:bookmarkStart w:id="0" w:name="_GoBack"/>
      <w:bookmarkEnd w:id="0"/>
    </w:p>
    <w:sectPr w:rsidR="009D3909" w:rsidRPr="00F63788" w:rsidSect="00F6378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67" w:footer="0" w:gutter="0"/>
      <w:cols w:space="720"/>
      <w:docGrid w:type="linesAndChars" w:linePitch="235" w:charSpace="-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383"/>
        </w:tabs>
        <w:ind w:left="383" w:hanging="383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/>
  <w:defaultTabStop w:val="766"/>
  <w:hyphenationZone w:val="0"/>
  <w:drawingGridHorizontalSpacing w:val="337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ょ！），．？］｝｡｣､ｯ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7B"/>
    <w:rsid w:val="000237FD"/>
    <w:rsid w:val="000410CB"/>
    <w:rsid w:val="00041707"/>
    <w:rsid w:val="00576D9A"/>
    <w:rsid w:val="00623C9C"/>
    <w:rsid w:val="00631C7B"/>
    <w:rsid w:val="00821013"/>
    <w:rsid w:val="00881B22"/>
    <w:rsid w:val="009D3909"/>
    <w:rsid w:val="00A44D49"/>
    <w:rsid w:val="00AA643A"/>
    <w:rsid w:val="00C06407"/>
    <w:rsid w:val="00CF754F"/>
    <w:rsid w:val="00EB73F2"/>
    <w:rsid w:val="00F63788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71384-6393-44F7-AAE1-A1D5ADE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ＭＳ 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ゴシック" w:eastAsia="ＭＳ ゴシック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pPr>
      <w:ind w:left="383" w:hanging="192"/>
    </w:pPr>
    <w:rPr>
      <w:shd w:val="clear" w:color="000000" w:fill="auto"/>
    </w:rPr>
  </w:style>
  <w:style w:type="paragraph" w:customStyle="1" w:styleId="a3">
    <w:name w:val="要領様式"/>
    <w:basedOn w:val="a"/>
    <w:pPr>
      <w:ind w:left="192" w:hanging="192"/>
    </w:pPr>
    <w:rPr>
      <w:shd w:val="clear" w:color="000000" w:fill="auto"/>
    </w:rPr>
  </w:style>
  <w:style w:type="paragraph" w:styleId="a4">
    <w:name w:val="Balloon Text"/>
    <w:basedOn w:val="a"/>
    <w:link w:val="a5"/>
    <w:uiPriority w:val="99"/>
    <w:semiHidden/>
    <w:unhideWhenUsed/>
    <w:rsid w:val="000410C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10C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a">
    <w:name w:val="Note Heading"/>
    <w:basedOn w:val="a"/>
    <w:next w:val="a"/>
    <w:link w:val="ab"/>
    <w:uiPriority w:val="99"/>
    <w:unhideWhenUsed/>
    <w:rsid w:val="00576D9A"/>
    <w:pPr>
      <w:jc w:val="center"/>
    </w:pPr>
    <w:rPr>
      <w:rFonts w:hAnsi="ＭＳ ゴシック" w:cs="ＭＳ ゴシック" w:hint="default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76D9A"/>
    <w:pPr>
      <w:jc w:val="right"/>
    </w:pPr>
    <w:rPr>
      <w:rFonts w:hAnsi="ＭＳ ゴシック" w:cs="ＭＳ ゴシック" w:hint="default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51A4-7264-4273-BBAB-9A2892C2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A9448A6F.dotm</Template>
  <TotalTime>0</TotalTime>
  <Pages>1</Pages>
  <Words>367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吉田　帆南美</cp:lastModifiedBy>
  <cp:revision>2</cp:revision>
  <cp:lastPrinted>2021-05-27T01:06:00Z</cp:lastPrinted>
  <dcterms:created xsi:type="dcterms:W3CDTF">2023-06-16T07:44:00Z</dcterms:created>
  <dcterms:modified xsi:type="dcterms:W3CDTF">2023-06-16T07:44:00Z</dcterms:modified>
</cp:coreProperties>
</file>